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9D1" w14:textId="77777777" w:rsidR="006628A6" w:rsidRPr="008B09D6" w:rsidRDefault="006628A6" w:rsidP="006628A6">
      <w:pPr>
        <w:jc w:val="center"/>
        <w:rPr>
          <w:rFonts w:cs="Arial"/>
          <w:b/>
          <w:sz w:val="28"/>
          <w:szCs w:val="28"/>
        </w:rPr>
      </w:pPr>
      <w:r w:rsidRPr="008B09D6">
        <w:rPr>
          <w:rFonts w:cs="Arial"/>
          <w:b/>
          <w:sz w:val="28"/>
          <w:szCs w:val="28"/>
        </w:rPr>
        <w:t xml:space="preserve">Church </w:t>
      </w:r>
      <w:proofErr w:type="spellStart"/>
      <w:r w:rsidRPr="008B09D6">
        <w:rPr>
          <w:rFonts w:cs="Arial"/>
          <w:b/>
          <w:sz w:val="28"/>
          <w:szCs w:val="28"/>
        </w:rPr>
        <w:t>Lench</w:t>
      </w:r>
      <w:proofErr w:type="spellEnd"/>
      <w:r w:rsidRPr="008B09D6">
        <w:rPr>
          <w:rFonts w:cs="Arial"/>
          <w:b/>
          <w:sz w:val="28"/>
          <w:szCs w:val="28"/>
        </w:rPr>
        <w:t xml:space="preserve"> CE First School</w:t>
      </w:r>
    </w:p>
    <w:p w14:paraId="2AC129D2" w14:textId="77777777" w:rsidR="006628A6" w:rsidRPr="008B09D6" w:rsidRDefault="006628A6" w:rsidP="006628A6">
      <w:pPr>
        <w:jc w:val="center"/>
        <w:rPr>
          <w:rFonts w:cs="Arial"/>
          <w:b/>
          <w:sz w:val="28"/>
          <w:szCs w:val="28"/>
        </w:rPr>
      </w:pPr>
      <w:r w:rsidRPr="008B09D6">
        <w:rPr>
          <w:rFonts w:cs="Arial"/>
          <w:b/>
          <w:sz w:val="28"/>
          <w:szCs w:val="28"/>
        </w:rPr>
        <w:t>Spirituality Policy</w:t>
      </w:r>
    </w:p>
    <w:p w14:paraId="3536CBFC" w14:textId="77777777" w:rsidR="008B09D6" w:rsidRPr="008B09D6" w:rsidRDefault="008B09D6" w:rsidP="006628A6">
      <w:pPr>
        <w:jc w:val="center"/>
        <w:rPr>
          <w:rFonts w:cs="Arial"/>
          <w:b/>
          <w:sz w:val="28"/>
          <w:szCs w:val="28"/>
        </w:rPr>
      </w:pPr>
    </w:p>
    <w:p w14:paraId="31E1C5EE" w14:textId="6A98A18D" w:rsidR="008B09D6" w:rsidRPr="008B09D6" w:rsidRDefault="008B09D6" w:rsidP="006628A6">
      <w:pPr>
        <w:jc w:val="center"/>
        <w:rPr>
          <w:rFonts w:cs="Arial"/>
          <w:b/>
          <w:sz w:val="28"/>
          <w:szCs w:val="28"/>
        </w:rPr>
      </w:pPr>
      <w:r w:rsidRPr="008B09D6">
        <w:rPr>
          <w:rFonts w:cs="Arial"/>
          <w:b/>
          <w:noProof/>
          <w:sz w:val="28"/>
          <w:szCs w:val="28"/>
        </w:rPr>
        <w:drawing>
          <wp:inline distT="0" distB="0" distL="0" distR="0" wp14:anchorId="72A1995E" wp14:editId="097E8534">
            <wp:extent cx="2399995" cy="187198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5806" cy="1876512"/>
                    </a:xfrm>
                    <a:prstGeom prst="rect">
                      <a:avLst/>
                    </a:prstGeom>
                    <a:noFill/>
                  </pic:spPr>
                </pic:pic>
              </a:graphicData>
            </a:graphic>
          </wp:inline>
        </w:drawing>
      </w:r>
    </w:p>
    <w:p w14:paraId="00BA9708" w14:textId="77777777" w:rsidR="008B09D6" w:rsidRPr="008B09D6" w:rsidRDefault="008B09D6" w:rsidP="006628A6">
      <w:pPr>
        <w:jc w:val="center"/>
        <w:rPr>
          <w:rFonts w:cs="Arial"/>
          <w:b/>
          <w:sz w:val="28"/>
          <w:szCs w:val="28"/>
        </w:rPr>
      </w:pPr>
    </w:p>
    <w:p w14:paraId="2AC129D3" w14:textId="77777777" w:rsidR="006628A6" w:rsidRPr="008B09D6" w:rsidRDefault="006628A6" w:rsidP="006628A6">
      <w:pPr>
        <w:jc w:val="center"/>
        <w:rPr>
          <w:b/>
          <w:color w:val="0070C0"/>
          <w:sz w:val="28"/>
          <w:szCs w:val="28"/>
        </w:rPr>
      </w:pPr>
    </w:p>
    <w:p w14:paraId="2AC129D4" w14:textId="77777777" w:rsidR="006628A6" w:rsidRPr="008B09D6" w:rsidRDefault="006628A6" w:rsidP="006628A6">
      <w:pPr>
        <w:jc w:val="center"/>
        <w:rPr>
          <w:rFonts w:asciiTheme="minorHAnsi" w:hAnsiTheme="minorHAnsi" w:cstheme="minorHAnsi"/>
          <w:color w:val="00B050"/>
          <w:sz w:val="28"/>
          <w:szCs w:val="28"/>
        </w:rPr>
      </w:pPr>
      <w:r w:rsidRPr="008B09D6">
        <w:rPr>
          <w:rFonts w:asciiTheme="minorHAnsi" w:hAnsiTheme="minorHAnsi" w:cstheme="minorHAnsi"/>
          <w:color w:val="00B050"/>
          <w:sz w:val="28"/>
          <w:szCs w:val="28"/>
        </w:rPr>
        <w:t>‘For with God nothing is impossible.’</w:t>
      </w:r>
    </w:p>
    <w:p w14:paraId="2AC129D5" w14:textId="77777777" w:rsidR="006628A6" w:rsidRPr="008B09D6" w:rsidRDefault="006628A6" w:rsidP="006628A6">
      <w:pPr>
        <w:jc w:val="center"/>
        <w:rPr>
          <w:rFonts w:asciiTheme="minorHAnsi" w:hAnsiTheme="minorHAnsi" w:cstheme="minorHAnsi"/>
          <w:color w:val="00B050"/>
          <w:sz w:val="28"/>
          <w:szCs w:val="28"/>
        </w:rPr>
      </w:pPr>
      <w:r w:rsidRPr="008B09D6">
        <w:rPr>
          <w:rFonts w:asciiTheme="minorHAnsi" w:hAnsiTheme="minorHAnsi" w:cstheme="minorHAnsi"/>
          <w:color w:val="00B050"/>
          <w:sz w:val="28"/>
          <w:szCs w:val="28"/>
        </w:rPr>
        <w:t>Luke 1:37</w:t>
      </w:r>
    </w:p>
    <w:p w14:paraId="2AC129D6" w14:textId="77777777" w:rsidR="006628A6" w:rsidRPr="008B09D6" w:rsidRDefault="006628A6" w:rsidP="006628A6">
      <w:pPr>
        <w:jc w:val="center"/>
        <w:rPr>
          <w:rFonts w:asciiTheme="minorHAnsi" w:hAnsiTheme="minorHAnsi" w:cstheme="minorHAnsi"/>
          <w:b/>
          <w:color w:val="0070C0"/>
          <w:sz w:val="28"/>
          <w:szCs w:val="28"/>
        </w:rPr>
      </w:pPr>
    </w:p>
    <w:p w14:paraId="2AC129D7" w14:textId="77777777" w:rsidR="006628A6" w:rsidRPr="008B09D6" w:rsidRDefault="006628A6" w:rsidP="006628A6">
      <w:pPr>
        <w:jc w:val="center"/>
        <w:rPr>
          <w:rFonts w:asciiTheme="minorHAnsi" w:hAnsiTheme="minorHAnsi" w:cstheme="minorHAnsi"/>
          <w:b/>
          <w:color w:val="0070C0"/>
          <w:sz w:val="28"/>
          <w:szCs w:val="28"/>
        </w:rPr>
      </w:pPr>
    </w:p>
    <w:p w14:paraId="2AC129D9" w14:textId="77777777" w:rsidR="006628A6" w:rsidRPr="008B09D6" w:rsidRDefault="006628A6" w:rsidP="006628A6">
      <w:pPr>
        <w:jc w:val="center"/>
        <w:rPr>
          <w:rFonts w:asciiTheme="minorHAnsi" w:hAnsiTheme="minorHAnsi" w:cstheme="minorHAnsi"/>
          <w:sz w:val="28"/>
          <w:szCs w:val="28"/>
        </w:rPr>
      </w:pPr>
    </w:p>
    <w:p w14:paraId="2AC129DA" w14:textId="77777777" w:rsidR="006628A6" w:rsidRPr="008B09D6" w:rsidRDefault="006628A6" w:rsidP="006628A6">
      <w:pPr>
        <w:jc w:val="center"/>
        <w:rPr>
          <w:rFonts w:asciiTheme="minorHAnsi" w:hAnsiTheme="minorHAnsi" w:cstheme="minorHAnsi"/>
          <w:color w:val="7030A0"/>
          <w:sz w:val="28"/>
          <w:szCs w:val="28"/>
        </w:rPr>
      </w:pPr>
      <w:r w:rsidRPr="008B09D6">
        <w:rPr>
          <w:rFonts w:asciiTheme="minorHAnsi" w:hAnsiTheme="minorHAnsi" w:cstheme="minorHAnsi"/>
          <w:color w:val="7030A0"/>
          <w:sz w:val="28"/>
          <w:szCs w:val="28"/>
        </w:rPr>
        <w:t>Responsibility</w:t>
      </w:r>
    </w:p>
    <w:p w14:paraId="2AC129DB" w14:textId="77777777" w:rsidR="006628A6" w:rsidRPr="008B09D6" w:rsidRDefault="006628A6" w:rsidP="006628A6">
      <w:pPr>
        <w:jc w:val="center"/>
        <w:rPr>
          <w:rFonts w:asciiTheme="minorHAnsi" w:hAnsiTheme="minorHAnsi" w:cstheme="minorHAnsi"/>
          <w:color w:val="7030A0"/>
          <w:sz w:val="28"/>
          <w:szCs w:val="28"/>
        </w:rPr>
      </w:pPr>
      <w:r w:rsidRPr="008B09D6">
        <w:rPr>
          <w:rFonts w:asciiTheme="minorHAnsi" w:hAnsiTheme="minorHAnsi" w:cstheme="minorHAnsi"/>
          <w:color w:val="7030A0"/>
          <w:sz w:val="28"/>
          <w:szCs w:val="28"/>
        </w:rPr>
        <w:t>Compassion</w:t>
      </w:r>
    </w:p>
    <w:p w14:paraId="2AC129DC" w14:textId="77777777" w:rsidR="006628A6" w:rsidRPr="008B09D6" w:rsidRDefault="006628A6" w:rsidP="006628A6">
      <w:pPr>
        <w:jc w:val="center"/>
        <w:rPr>
          <w:rFonts w:asciiTheme="minorHAnsi" w:hAnsiTheme="minorHAnsi" w:cstheme="minorHAnsi"/>
          <w:color w:val="7030A0"/>
          <w:sz w:val="28"/>
          <w:szCs w:val="28"/>
        </w:rPr>
      </w:pPr>
      <w:r w:rsidRPr="008B09D6">
        <w:rPr>
          <w:rFonts w:asciiTheme="minorHAnsi" w:hAnsiTheme="minorHAnsi" w:cstheme="minorHAnsi"/>
          <w:color w:val="7030A0"/>
          <w:sz w:val="28"/>
          <w:szCs w:val="28"/>
        </w:rPr>
        <w:t>Perseverance</w:t>
      </w:r>
    </w:p>
    <w:p w14:paraId="2AC129DD" w14:textId="77777777" w:rsidR="006628A6" w:rsidRPr="008B09D6" w:rsidRDefault="006628A6" w:rsidP="006628A6">
      <w:pPr>
        <w:jc w:val="center"/>
        <w:rPr>
          <w:rFonts w:asciiTheme="minorHAnsi" w:hAnsiTheme="minorHAnsi" w:cstheme="minorHAnsi"/>
          <w:color w:val="7030A0"/>
          <w:sz w:val="28"/>
          <w:szCs w:val="28"/>
        </w:rPr>
      </w:pPr>
      <w:r w:rsidRPr="008B09D6">
        <w:rPr>
          <w:rFonts w:asciiTheme="minorHAnsi" w:hAnsiTheme="minorHAnsi" w:cstheme="minorHAnsi"/>
          <w:color w:val="7030A0"/>
          <w:sz w:val="28"/>
          <w:szCs w:val="28"/>
        </w:rPr>
        <w:t>Hope</w:t>
      </w:r>
    </w:p>
    <w:p w14:paraId="2AC129DE" w14:textId="77777777" w:rsidR="006628A6" w:rsidRPr="008B09D6" w:rsidRDefault="006628A6" w:rsidP="006628A6">
      <w:pPr>
        <w:jc w:val="center"/>
        <w:rPr>
          <w:rFonts w:asciiTheme="minorHAnsi" w:hAnsiTheme="minorHAnsi" w:cstheme="minorHAnsi"/>
          <w:color w:val="7030A0"/>
          <w:sz w:val="28"/>
          <w:szCs w:val="28"/>
        </w:rPr>
      </w:pPr>
      <w:r w:rsidRPr="008B09D6">
        <w:rPr>
          <w:rFonts w:asciiTheme="minorHAnsi" w:hAnsiTheme="minorHAnsi" w:cstheme="minorHAnsi"/>
          <w:color w:val="7030A0"/>
          <w:sz w:val="28"/>
          <w:szCs w:val="28"/>
        </w:rPr>
        <w:t>Thankfulness</w:t>
      </w:r>
    </w:p>
    <w:p w14:paraId="2AC129DF" w14:textId="77777777" w:rsidR="006628A6" w:rsidRPr="008B09D6" w:rsidRDefault="006628A6" w:rsidP="006628A6">
      <w:pPr>
        <w:jc w:val="both"/>
        <w:rPr>
          <w:rFonts w:asciiTheme="minorHAnsi" w:eastAsiaTheme="minorHAnsi" w:hAnsiTheme="minorHAnsi" w:cstheme="minorHAnsi"/>
          <w:b/>
          <w:color w:val="F3D107"/>
          <w:sz w:val="28"/>
          <w:szCs w:val="28"/>
          <w:lang w:eastAsia="en-US"/>
        </w:rPr>
      </w:pPr>
    </w:p>
    <w:p w14:paraId="2AC129E0" w14:textId="77777777" w:rsidR="006628A6" w:rsidRPr="008B09D6" w:rsidRDefault="006628A6" w:rsidP="006628A6">
      <w:pPr>
        <w:jc w:val="both"/>
        <w:rPr>
          <w:rFonts w:asciiTheme="minorHAnsi" w:eastAsiaTheme="minorHAnsi" w:hAnsiTheme="minorHAnsi" w:cstheme="minorHAnsi"/>
          <w:b/>
          <w:color w:val="F3D107"/>
          <w:sz w:val="28"/>
          <w:szCs w:val="28"/>
          <w:lang w:eastAsia="en-US"/>
        </w:rPr>
      </w:pPr>
    </w:p>
    <w:p w14:paraId="637CFA6D" w14:textId="77777777" w:rsidR="00102DB7" w:rsidRPr="006A0DBB" w:rsidRDefault="00102DB7" w:rsidP="00102DB7">
      <w:pPr>
        <w:pStyle w:val="NormalWeb"/>
        <w:shd w:val="clear" w:color="auto" w:fill="FFFFFF"/>
        <w:spacing w:after="165" w:afterAutospacing="0" w:line="360" w:lineRule="atLeast"/>
        <w:rPr>
          <w:rFonts w:asciiTheme="minorHAnsi" w:hAnsiTheme="minorHAnsi" w:cstheme="minorHAnsi"/>
          <w:color w:val="000000"/>
        </w:rPr>
      </w:pPr>
      <w:bookmarkStart w:id="0" w:name="_Toc61440898"/>
      <w:r w:rsidRPr="006A0DBB">
        <w:rPr>
          <w:rFonts w:asciiTheme="minorHAnsi" w:hAnsiTheme="minorHAnsi" w:cstheme="minorHAnsi"/>
          <w:color w:val="000000"/>
        </w:rPr>
        <w:t xml:space="preserve">There is an expectation that Church of England schools will ensure the </w:t>
      </w:r>
      <w:proofErr w:type="spellStart"/>
      <w:r w:rsidRPr="006A0DBB">
        <w:rPr>
          <w:rFonts w:asciiTheme="minorHAnsi" w:hAnsiTheme="minorHAnsi" w:cstheme="minorHAnsi"/>
          <w:color w:val="000000"/>
        </w:rPr>
        <w:t>spirtuality</w:t>
      </w:r>
      <w:proofErr w:type="spellEnd"/>
      <w:r w:rsidRPr="006A0DBB">
        <w:rPr>
          <w:rFonts w:asciiTheme="minorHAnsi" w:hAnsiTheme="minorHAnsi" w:cstheme="minorHAnsi"/>
          <w:color w:val="000000"/>
        </w:rPr>
        <w:t xml:space="preserve"> development of all children.  The Vision for Education sets out a goal whereby, in addition to embracing an agenda of excellence and academic rigour, a wider framework is required where all children flourish.  "Life in all its fullness" means giving emphasis to physical and intellectual development, while also meeting the needs for </w:t>
      </w:r>
      <w:proofErr w:type="spellStart"/>
      <w:r w:rsidRPr="006A0DBB">
        <w:rPr>
          <w:rFonts w:asciiTheme="minorHAnsi" w:hAnsiTheme="minorHAnsi" w:cstheme="minorHAnsi"/>
          <w:color w:val="000000"/>
        </w:rPr>
        <w:t>spirtual</w:t>
      </w:r>
      <w:proofErr w:type="spellEnd"/>
      <w:r w:rsidRPr="006A0DBB">
        <w:rPr>
          <w:rFonts w:asciiTheme="minorHAnsi" w:hAnsiTheme="minorHAnsi" w:cstheme="minorHAnsi"/>
          <w:color w:val="000000"/>
        </w:rPr>
        <w:t>, moral, social and cultural development.</w:t>
      </w:r>
    </w:p>
    <w:p w14:paraId="4CA00795" w14:textId="0D632642" w:rsidR="00102DB7" w:rsidRPr="006A0DBB" w:rsidRDefault="00102DB7" w:rsidP="00102DB7">
      <w:pPr>
        <w:pStyle w:val="NormalWeb"/>
        <w:shd w:val="clear" w:color="auto" w:fill="FFFFFF"/>
        <w:spacing w:after="165" w:afterAutospacing="0" w:line="360" w:lineRule="atLeast"/>
        <w:rPr>
          <w:rFonts w:asciiTheme="minorHAnsi" w:hAnsiTheme="minorHAnsi" w:cstheme="minorHAnsi"/>
          <w:color w:val="000000"/>
        </w:rPr>
      </w:pPr>
      <w:r w:rsidRPr="006A0DBB">
        <w:rPr>
          <w:rFonts w:asciiTheme="minorHAnsi" w:hAnsiTheme="minorHAnsi" w:cstheme="minorHAnsi"/>
          <w:color w:val="000000"/>
        </w:rPr>
        <w:t>Within the SIAMS Framework the expectation is that spirituality will be clearly defined and understood by school leaders.  It should also form an intrinsic part of the school curriculum.  It is possible to identify opportunities for spiritual development in all aspects of school life and school leaders should look to how spiritual development is key to the flourishing of pupils and adults.</w:t>
      </w:r>
    </w:p>
    <w:p w14:paraId="2AC129F3" w14:textId="1F8EA3B4" w:rsidR="006628A6" w:rsidRPr="009E3EC8" w:rsidRDefault="006628A6" w:rsidP="006628A6">
      <w:pPr>
        <w:jc w:val="both"/>
        <w:rPr>
          <w:rFonts w:asciiTheme="minorHAnsi" w:eastAsiaTheme="minorHAnsi" w:hAnsiTheme="minorHAnsi" w:cstheme="minorHAnsi"/>
          <w:b/>
          <w:color w:val="000000" w:themeColor="text1"/>
          <w:lang w:eastAsia="en-US"/>
        </w:rPr>
      </w:pPr>
      <w:r w:rsidRPr="009E3EC8">
        <w:rPr>
          <w:rFonts w:asciiTheme="minorHAnsi" w:eastAsiaTheme="minorHAnsi" w:hAnsiTheme="minorHAnsi" w:cstheme="minorHAnsi"/>
          <w:b/>
          <w:color w:val="000000" w:themeColor="text1"/>
          <w:lang w:eastAsia="en-US"/>
        </w:rPr>
        <w:lastRenderedPageBreak/>
        <w:t xml:space="preserve">School Statement on </w:t>
      </w:r>
      <w:bookmarkEnd w:id="0"/>
      <w:r w:rsidRPr="009E3EC8">
        <w:rPr>
          <w:rFonts w:asciiTheme="minorHAnsi" w:eastAsiaTheme="minorHAnsi" w:hAnsiTheme="minorHAnsi" w:cstheme="minorHAnsi"/>
          <w:b/>
          <w:color w:val="000000" w:themeColor="text1"/>
          <w:lang w:eastAsia="en-US"/>
        </w:rPr>
        <w:t>Spirituality and Spiritual Development</w:t>
      </w:r>
    </w:p>
    <w:p w14:paraId="680C05FB" w14:textId="46B7F0A6" w:rsidR="00BF51AC" w:rsidRPr="009E3EC8" w:rsidRDefault="006628A6" w:rsidP="00BF51AC">
      <w:pPr>
        <w:pStyle w:val="NoSpacing"/>
        <w:jc w:val="both"/>
        <w:rPr>
          <w:rFonts w:asciiTheme="minorHAnsi" w:hAnsiTheme="minorHAnsi" w:cstheme="minorHAnsi"/>
        </w:rPr>
      </w:pPr>
      <w:r w:rsidRPr="009E3EC8">
        <w:rPr>
          <w:rFonts w:asciiTheme="minorHAnsi" w:hAnsiTheme="minorHAnsi" w:cstheme="minorHAnsi"/>
        </w:rPr>
        <w:t xml:space="preserve">In </w:t>
      </w:r>
      <w:r w:rsidRPr="009E3EC8">
        <w:rPr>
          <w:rFonts w:asciiTheme="minorHAnsi" w:hAnsiTheme="minorHAnsi" w:cstheme="minorHAnsi"/>
          <w:color w:val="000000" w:themeColor="text1"/>
        </w:rPr>
        <w:t xml:space="preserve">Church </w:t>
      </w:r>
      <w:proofErr w:type="spellStart"/>
      <w:r w:rsidRPr="009E3EC8">
        <w:rPr>
          <w:rFonts w:asciiTheme="minorHAnsi" w:hAnsiTheme="minorHAnsi" w:cstheme="minorHAnsi"/>
          <w:color w:val="000000" w:themeColor="text1"/>
        </w:rPr>
        <w:t>Lench</w:t>
      </w:r>
      <w:proofErr w:type="spellEnd"/>
      <w:r w:rsidRPr="009E3EC8">
        <w:rPr>
          <w:rFonts w:asciiTheme="minorHAnsi" w:hAnsiTheme="minorHAnsi" w:cstheme="minorHAnsi"/>
          <w:color w:val="000000" w:themeColor="text1"/>
        </w:rPr>
        <w:t xml:space="preserve"> C E First School,</w:t>
      </w:r>
      <w:r w:rsidRPr="009E3EC8">
        <w:rPr>
          <w:rFonts w:asciiTheme="minorHAnsi" w:hAnsiTheme="minorHAnsi" w:cstheme="minorHAnsi"/>
          <w:i/>
          <w:color w:val="000000" w:themeColor="text1"/>
        </w:rPr>
        <w:t xml:space="preserve"> </w:t>
      </w:r>
      <w:r w:rsidRPr="009E3EC8">
        <w:rPr>
          <w:rFonts w:asciiTheme="minorHAnsi" w:hAnsiTheme="minorHAnsi" w:cstheme="minorHAnsi"/>
        </w:rPr>
        <w:t>we recognise that developing the spirituality of our pupils and adults is a fundamental aspect of enabling pupils and adults to flourish. Our school’s distinctively Christian vision,</w:t>
      </w:r>
      <w:r w:rsidR="00BF51AC" w:rsidRPr="009E3EC8">
        <w:rPr>
          <w:rFonts w:asciiTheme="minorHAnsi" w:hAnsiTheme="minorHAnsi" w:cstheme="minorHAnsi"/>
        </w:rPr>
        <w:t xml:space="preserve"> is well planned and of high quality so that the whole school community is engaged on a journey of discovery.  </w:t>
      </w:r>
    </w:p>
    <w:p w14:paraId="2AC129F4" w14:textId="304E4B9F" w:rsidR="006628A6" w:rsidRPr="009E3EC8" w:rsidRDefault="006628A6" w:rsidP="006628A6">
      <w:pPr>
        <w:rPr>
          <w:rFonts w:asciiTheme="minorHAnsi" w:hAnsiTheme="minorHAnsi" w:cstheme="minorHAnsi"/>
        </w:rPr>
      </w:pPr>
    </w:p>
    <w:p w14:paraId="2AC129F5" w14:textId="77777777" w:rsidR="006628A6" w:rsidRPr="009E3EC8" w:rsidRDefault="006628A6" w:rsidP="006628A6">
      <w:pPr>
        <w:rPr>
          <w:rFonts w:asciiTheme="minorHAnsi" w:hAnsiTheme="minorHAnsi" w:cstheme="minorHAnsi"/>
        </w:rPr>
      </w:pPr>
    </w:p>
    <w:p w14:paraId="2AC129F6" w14:textId="66DEC13F" w:rsidR="006628A6" w:rsidRPr="002B3096" w:rsidRDefault="006628A6" w:rsidP="006628A6">
      <w:pPr>
        <w:jc w:val="center"/>
        <w:rPr>
          <w:rFonts w:asciiTheme="minorHAnsi" w:hAnsiTheme="minorHAnsi" w:cstheme="minorHAnsi"/>
          <w:b/>
          <w:bCs/>
        </w:rPr>
      </w:pPr>
      <w:r w:rsidRPr="002B3096">
        <w:rPr>
          <w:rFonts w:asciiTheme="minorHAnsi" w:hAnsiTheme="minorHAnsi" w:cstheme="minorHAnsi"/>
          <w:b/>
          <w:bCs/>
        </w:rPr>
        <w:t xml:space="preserve"> At the heart of our school is our belief that ‘with God nothing is impossible’</w:t>
      </w:r>
      <w:r w:rsidR="002B3096" w:rsidRPr="002B3096">
        <w:rPr>
          <w:rFonts w:asciiTheme="minorHAnsi" w:hAnsiTheme="minorHAnsi" w:cstheme="minorHAnsi"/>
          <w:b/>
          <w:bCs/>
        </w:rPr>
        <w:t xml:space="preserve">. This allows our children and staff to have high hopes and aspirations and develop resilience and perseverance in all aspects of life in a happy, safe and inclusive environment’. </w:t>
      </w:r>
    </w:p>
    <w:p w14:paraId="2AC129F7" w14:textId="77777777" w:rsidR="006628A6" w:rsidRPr="009E3EC8" w:rsidRDefault="006628A6" w:rsidP="006628A6">
      <w:pPr>
        <w:jc w:val="center"/>
        <w:rPr>
          <w:rFonts w:asciiTheme="minorHAnsi" w:hAnsiTheme="minorHAnsi" w:cstheme="minorHAnsi"/>
        </w:rPr>
      </w:pPr>
    </w:p>
    <w:p w14:paraId="2AC129F9" w14:textId="77777777" w:rsidR="006628A6" w:rsidRPr="009E3EC8" w:rsidRDefault="006628A6" w:rsidP="006628A6">
      <w:pPr>
        <w:pStyle w:val="NoSpacing"/>
        <w:jc w:val="both"/>
        <w:rPr>
          <w:rFonts w:asciiTheme="minorHAnsi" w:hAnsiTheme="minorHAnsi" w:cstheme="minorHAnsi"/>
        </w:rPr>
      </w:pPr>
    </w:p>
    <w:p w14:paraId="2AC129FA" w14:textId="77777777" w:rsidR="006628A6" w:rsidRPr="009E3EC8" w:rsidRDefault="006628A6" w:rsidP="006628A6">
      <w:pPr>
        <w:pStyle w:val="NoSpacing"/>
        <w:jc w:val="both"/>
        <w:rPr>
          <w:rFonts w:asciiTheme="minorHAnsi" w:hAnsiTheme="minorHAnsi" w:cstheme="minorHAnsi"/>
        </w:rPr>
      </w:pPr>
      <w:r w:rsidRPr="009E3EC8">
        <w:rPr>
          <w:rFonts w:asciiTheme="minorHAnsi" w:hAnsiTheme="minorHAnsi" w:cstheme="minorHAnsi"/>
        </w:rPr>
        <w:t>Spiritual development differs from person to person and is a very personal experience. For this reason, it is difficult to put into words. Spirituality is not the same as having a religion or faith; a person can be spiritual without having a particular faith. For Christians in church, spirituality is about developing a deeper understanding of and connection with God. It is about God’s way of being with us and our way of being with God. Through this we are able to respond to the loving nature of God as revealed through the Trinity: Father, Son and Holy Spirit. A school is not a church, but it is a collection of people who come from a variety of backgrounds for the purpose of education. Family backgrounds may be very different and spiritual development must take account of the varied circumstances of staff and pupils.</w:t>
      </w:r>
    </w:p>
    <w:p w14:paraId="2AC129FB" w14:textId="77777777" w:rsidR="006628A6" w:rsidRPr="009E3EC8" w:rsidRDefault="006628A6" w:rsidP="006628A6">
      <w:pPr>
        <w:pStyle w:val="NoSpacing"/>
        <w:jc w:val="both"/>
        <w:rPr>
          <w:rFonts w:asciiTheme="minorHAnsi" w:hAnsiTheme="minorHAnsi" w:cstheme="minorHAnsi"/>
        </w:rPr>
      </w:pPr>
    </w:p>
    <w:p w14:paraId="2AC129FC" w14:textId="77777777" w:rsidR="006628A6" w:rsidRPr="009E3EC8" w:rsidRDefault="006628A6" w:rsidP="006628A6">
      <w:pPr>
        <w:pStyle w:val="NoSpacing"/>
        <w:jc w:val="both"/>
        <w:rPr>
          <w:rFonts w:asciiTheme="minorHAnsi" w:hAnsiTheme="minorHAnsi" w:cstheme="minorHAnsi"/>
          <w:i/>
          <w:iCs/>
          <w:color w:val="FF0000"/>
        </w:rPr>
      </w:pPr>
      <w:r w:rsidRPr="009E3EC8">
        <w:rPr>
          <w:rFonts w:asciiTheme="minorHAnsi" w:hAnsiTheme="minorHAnsi" w:cstheme="minorHAnsi"/>
        </w:rPr>
        <w:t xml:space="preserve">Therefore, in light of this and in light of our school’s distinctively Christian vision, at </w:t>
      </w:r>
      <w:r w:rsidRPr="009E3EC8">
        <w:rPr>
          <w:rFonts w:asciiTheme="minorHAnsi" w:hAnsiTheme="minorHAnsi" w:cstheme="minorHAnsi"/>
          <w:color w:val="000000" w:themeColor="text1"/>
        </w:rPr>
        <w:t xml:space="preserve">Church </w:t>
      </w:r>
      <w:proofErr w:type="spellStart"/>
      <w:r w:rsidRPr="009E3EC8">
        <w:rPr>
          <w:rFonts w:asciiTheme="minorHAnsi" w:hAnsiTheme="minorHAnsi" w:cstheme="minorHAnsi"/>
          <w:color w:val="000000" w:themeColor="text1"/>
        </w:rPr>
        <w:t>Lench</w:t>
      </w:r>
      <w:proofErr w:type="spellEnd"/>
      <w:r w:rsidRPr="009E3EC8">
        <w:rPr>
          <w:rFonts w:asciiTheme="minorHAnsi" w:hAnsiTheme="minorHAnsi" w:cstheme="minorHAnsi"/>
          <w:color w:val="000000" w:themeColor="text1"/>
        </w:rPr>
        <w:t xml:space="preserve"> C E First School</w:t>
      </w:r>
      <w:r w:rsidRPr="009E3EC8">
        <w:rPr>
          <w:rFonts w:asciiTheme="minorHAnsi" w:hAnsiTheme="minorHAnsi" w:cstheme="minorHAnsi"/>
        </w:rPr>
        <w:t xml:space="preserve"> we define spirituality as </w:t>
      </w:r>
    </w:p>
    <w:p w14:paraId="2AC129FD" w14:textId="77777777" w:rsidR="006628A6" w:rsidRPr="009E3EC8" w:rsidRDefault="006628A6" w:rsidP="006628A6">
      <w:pPr>
        <w:pStyle w:val="NoSpacing"/>
        <w:jc w:val="both"/>
        <w:rPr>
          <w:rFonts w:asciiTheme="minorHAnsi" w:eastAsia="Avenir" w:hAnsiTheme="minorHAnsi" w:cstheme="minorHAnsi"/>
        </w:rPr>
      </w:pPr>
    </w:p>
    <w:p w14:paraId="2AC129FE" w14:textId="77777777" w:rsidR="006628A6" w:rsidRPr="009E3EC8" w:rsidRDefault="006628A6" w:rsidP="006628A6">
      <w:pPr>
        <w:pStyle w:val="NoSpacing"/>
        <w:jc w:val="both"/>
        <w:rPr>
          <w:rFonts w:asciiTheme="minorHAnsi" w:eastAsia="Avenir" w:hAnsiTheme="minorHAnsi" w:cstheme="minorHAnsi"/>
        </w:rPr>
      </w:pPr>
    </w:p>
    <w:p w14:paraId="2AC129FF" w14:textId="77777777" w:rsidR="006628A6" w:rsidRPr="009E3EC8" w:rsidRDefault="00607299" w:rsidP="00607299">
      <w:pPr>
        <w:pStyle w:val="NoSpacing"/>
        <w:jc w:val="center"/>
        <w:rPr>
          <w:rFonts w:asciiTheme="minorHAnsi" w:eastAsia="Avenir" w:hAnsiTheme="minorHAnsi" w:cstheme="minorHAnsi"/>
          <w:b/>
        </w:rPr>
      </w:pPr>
      <w:r w:rsidRPr="009E3EC8">
        <w:rPr>
          <w:rFonts w:asciiTheme="minorHAnsi" w:hAnsiTheme="minorHAnsi" w:cstheme="minorHAnsi"/>
          <w:b/>
          <w:color w:val="222222"/>
          <w:shd w:val="clear" w:color="auto" w:fill="FFFFFF"/>
        </w:rPr>
        <w:t>Finding our own wow and feeling safe to explore our world and the wonder of us. We understand spirituality as a feeling, a thought, a sense of belonging, living in the moment and an individual journey that builds on our previous knowledge and experiences.</w:t>
      </w:r>
    </w:p>
    <w:p w14:paraId="2AC12A0D" w14:textId="77777777" w:rsidR="006628A6" w:rsidRPr="009E3EC8" w:rsidRDefault="006628A6" w:rsidP="006628A6">
      <w:pPr>
        <w:pStyle w:val="NoSpacing"/>
        <w:jc w:val="both"/>
        <w:rPr>
          <w:rFonts w:asciiTheme="minorHAnsi" w:eastAsia="Avenir" w:hAnsiTheme="minorHAnsi" w:cstheme="minorHAnsi"/>
        </w:rPr>
      </w:pPr>
    </w:p>
    <w:p w14:paraId="2AC12A0E" w14:textId="77777777" w:rsidR="006628A6" w:rsidRPr="009E3EC8" w:rsidRDefault="006628A6" w:rsidP="006628A6">
      <w:pPr>
        <w:pStyle w:val="NoSpacing"/>
        <w:jc w:val="both"/>
        <w:rPr>
          <w:rFonts w:asciiTheme="minorHAnsi" w:eastAsia="Avenir" w:hAnsiTheme="minorHAnsi" w:cstheme="minorHAnsi"/>
        </w:rPr>
      </w:pPr>
    </w:p>
    <w:p w14:paraId="2AC12A0F" w14:textId="77777777" w:rsidR="006628A6" w:rsidRPr="009E3EC8" w:rsidRDefault="006628A6" w:rsidP="006628A6">
      <w:pPr>
        <w:pStyle w:val="NoSpacing"/>
        <w:jc w:val="both"/>
        <w:outlineLvl w:val="2"/>
        <w:rPr>
          <w:rFonts w:asciiTheme="minorHAnsi" w:eastAsiaTheme="minorHAnsi" w:hAnsiTheme="minorHAnsi" w:cstheme="minorHAnsi"/>
          <w:b/>
          <w:color w:val="F3D107"/>
          <w:lang w:eastAsia="en-US"/>
        </w:rPr>
      </w:pPr>
      <w:bookmarkStart w:id="1" w:name="_Toc61440899"/>
      <w:r w:rsidRPr="009E3EC8">
        <w:rPr>
          <w:rFonts w:asciiTheme="minorHAnsi" w:eastAsiaTheme="minorHAnsi" w:hAnsiTheme="minorHAnsi" w:cstheme="minorHAnsi"/>
          <w:b/>
          <w:color w:val="000000" w:themeColor="text1"/>
          <w:lang w:eastAsia="en-US"/>
        </w:rPr>
        <w:t>Aims and Guiding Principles</w:t>
      </w:r>
      <w:bookmarkEnd w:id="1"/>
    </w:p>
    <w:p w14:paraId="2AC12A10" w14:textId="77777777" w:rsidR="006628A6" w:rsidRPr="009E3EC8" w:rsidRDefault="006628A6" w:rsidP="006628A6">
      <w:pPr>
        <w:jc w:val="both"/>
        <w:rPr>
          <w:rFonts w:asciiTheme="minorHAnsi" w:hAnsiTheme="minorHAnsi" w:cstheme="minorHAnsi"/>
          <w:i/>
          <w:color w:val="FF0000"/>
        </w:rPr>
      </w:pPr>
      <w:r w:rsidRPr="009E3EC8">
        <w:rPr>
          <w:rFonts w:asciiTheme="minorHAnsi" w:eastAsia="Avenir" w:hAnsiTheme="minorHAnsi" w:cstheme="minorHAnsi"/>
          <w:bCs/>
        </w:rPr>
        <w:t>Through establishing the right learning environment in which spiritual development can be fostered, we aim to support pupils and adults to</w:t>
      </w:r>
      <w:r w:rsidRPr="009E3EC8">
        <w:rPr>
          <w:rFonts w:asciiTheme="minorHAnsi" w:eastAsia="Avenir" w:hAnsiTheme="minorHAnsi" w:cstheme="minorHAnsi"/>
        </w:rPr>
        <w:t xml:space="preserve">: </w:t>
      </w:r>
    </w:p>
    <w:p w14:paraId="2AC12A11" w14:textId="77777777" w:rsidR="006628A6" w:rsidRPr="009E3EC8" w:rsidRDefault="006628A6" w:rsidP="006628A6">
      <w:pPr>
        <w:jc w:val="both"/>
        <w:rPr>
          <w:rFonts w:asciiTheme="minorHAnsi" w:eastAsia="Avenir" w:hAnsiTheme="minorHAnsi" w:cstheme="minorHAnsi"/>
        </w:rPr>
      </w:pPr>
    </w:p>
    <w:p w14:paraId="2AC12A12"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an appreciation of their uniqueness and value as a child made in the image of God</w:t>
      </w:r>
    </w:p>
    <w:p w14:paraId="2AC12A13"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an understanding of the distinctive ethos of this church school, as well as the context, language and symbolism of the Christian faith</w:t>
      </w:r>
    </w:p>
    <w:p w14:paraId="2AC12A14"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knowledge and understanding of the school’s core Christian values and the Biblical teaching that underpins them</w:t>
      </w:r>
    </w:p>
    <w:p w14:paraId="2AC12A15"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an awareness of, and respect for, other people’s beliefs and faiths, and the ability to articulate their own</w:t>
      </w:r>
    </w:p>
    <w:p w14:paraId="2AC12A16"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an appreciation of what it means to be a part of a community (</w:t>
      </w:r>
      <w:proofErr w:type="gramStart"/>
      <w:r w:rsidRPr="009E3EC8">
        <w:rPr>
          <w:rFonts w:asciiTheme="minorHAnsi" w:eastAsia="Avenir" w:hAnsiTheme="minorHAnsi" w:cstheme="minorHAnsi"/>
          <w:color w:val="000000"/>
        </w:rPr>
        <w:t>e.g.</w:t>
      </w:r>
      <w:proofErr w:type="gramEnd"/>
      <w:r w:rsidRPr="009E3EC8">
        <w:rPr>
          <w:rFonts w:asciiTheme="minorHAnsi" w:eastAsia="Avenir" w:hAnsiTheme="minorHAnsi" w:cstheme="minorHAnsi"/>
          <w:color w:val="000000"/>
        </w:rPr>
        <w:t xml:space="preserve"> using their gifts and abilities in the service of others)</w:t>
      </w:r>
    </w:p>
    <w:p w14:paraId="2AC12A17"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lastRenderedPageBreak/>
        <w:t xml:space="preserve">develop strategies to build good mental health </w:t>
      </w:r>
    </w:p>
    <w:p w14:paraId="2AC12A18"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foster self-awareness and the ability to make informed decisions</w:t>
      </w:r>
    </w:p>
    <w:p w14:paraId="2AC12A19"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the skills and language required to enable them to reflect upon the big questions and mysteries of life</w:t>
      </w:r>
    </w:p>
    <w:p w14:paraId="2AC12A1A"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begin to understand and make sense of their own feelings and emotions around certain encounters and events that occur in their life</w:t>
      </w:r>
    </w:p>
    <w:p w14:paraId="2AC12A1B"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an awareness that experiences of disappointment, failure and loss may be occasions for spiritual growth</w:t>
      </w:r>
    </w:p>
    <w:p w14:paraId="2AC12A1C"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understand the value of difference and diversity through involvement with others</w:t>
      </w:r>
    </w:p>
    <w:p w14:paraId="2AC12A1D"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 love of curiosity, creativity and imagination</w:t>
      </w:r>
    </w:p>
    <w:p w14:paraId="2AC12A1E"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the ability to reflect upon experiences of awe, compassion, beauty etc.</w:t>
      </w:r>
    </w:p>
    <w:p w14:paraId="2AC12A1F" w14:textId="77777777" w:rsidR="006628A6" w:rsidRPr="009E3EC8" w:rsidRDefault="006628A6" w:rsidP="006628A6">
      <w:pPr>
        <w:pStyle w:val="ListParagraph"/>
        <w:numPr>
          <w:ilvl w:val="0"/>
          <w:numId w:val="13"/>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develop a capacity to value the natural world, a sense of awe and wonder and a commitment to care for creation.</w:t>
      </w:r>
    </w:p>
    <w:p w14:paraId="2AC12A20" w14:textId="77777777" w:rsidR="006628A6" w:rsidRPr="009E3EC8" w:rsidRDefault="006628A6" w:rsidP="006628A6">
      <w:pPr>
        <w:pBdr>
          <w:top w:val="nil"/>
          <w:left w:val="nil"/>
          <w:bottom w:val="nil"/>
          <w:right w:val="nil"/>
          <w:between w:val="nil"/>
        </w:pBdr>
        <w:ind w:left="360"/>
        <w:contextualSpacing/>
        <w:jc w:val="both"/>
        <w:rPr>
          <w:rFonts w:asciiTheme="minorHAnsi" w:eastAsia="Avenir" w:hAnsiTheme="minorHAnsi" w:cstheme="minorHAnsi"/>
          <w:color w:val="000000"/>
        </w:rPr>
      </w:pPr>
    </w:p>
    <w:p w14:paraId="2AC12A21" w14:textId="77777777" w:rsidR="006628A6" w:rsidRPr="009E3EC8" w:rsidRDefault="006628A6" w:rsidP="006628A6">
      <w:pPr>
        <w:jc w:val="both"/>
        <w:rPr>
          <w:rFonts w:asciiTheme="minorHAnsi" w:eastAsia="Avenir" w:hAnsiTheme="minorHAnsi" w:cstheme="minorHAnsi"/>
          <w:color w:val="000000"/>
        </w:rPr>
      </w:pPr>
      <w:r w:rsidRPr="009E3EC8">
        <w:rPr>
          <w:rFonts w:asciiTheme="minorHAnsi" w:eastAsia="Avenir" w:hAnsiTheme="minorHAnsi" w:cstheme="minorHAnsi"/>
          <w:color w:val="000000"/>
        </w:rPr>
        <w:t>These objectives will enable pupils and adults to have a quality of life that encompasses respect, awareness, compassion, curiosity, understanding and relationships that reflect order, reason, balance and integrity within the context of Christian faith.</w:t>
      </w:r>
    </w:p>
    <w:p w14:paraId="117F25F2" w14:textId="77777777" w:rsidR="00E55E47" w:rsidRPr="009E3EC8" w:rsidRDefault="00E55E47" w:rsidP="006628A6">
      <w:pPr>
        <w:jc w:val="both"/>
        <w:rPr>
          <w:rFonts w:asciiTheme="minorHAnsi" w:eastAsia="Avenir" w:hAnsiTheme="minorHAnsi" w:cstheme="minorHAnsi"/>
          <w:b/>
        </w:rPr>
      </w:pPr>
    </w:p>
    <w:p w14:paraId="2AC12A23" w14:textId="536980CD" w:rsidR="006628A6" w:rsidRPr="009E3EC8" w:rsidRDefault="006628A6" w:rsidP="006628A6">
      <w:pPr>
        <w:jc w:val="both"/>
        <w:rPr>
          <w:rFonts w:asciiTheme="minorHAnsi" w:eastAsia="Avenir" w:hAnsiTheme="minorHAnsi" w:cstheme="minorHAnsi"/>
          <w:b/>
        </w:rPr>
      </w:pPr>
      <w:r w:rsidRPr="009E3EC8">
        <w:rPr>
          <w:rFonts w:asciiTheme="minorHAnsi" w:eastAsia="Avenir" w:hAnsiTheme="minorHAnsi" w:cstheme="minorHAnsi"/>
          <w:b/>
        </w:rPr>
        <w:t>Guiding principles</w:t>
      </w:r>
    </w:p>
    <w:p w14:paraId="2AC12A24" w14:textId="77777777" w:rsidR="006628A6" w:rsidRPr="009E3EC8" w:rsidRDefault="006628A6" w:rsidP="006628A6">
      <w:pPr>
        <w:pStyle w:val="Heading3"/>
        <w:spacing w:before="0" w:after="0"/>
        <w:jc w:val="both"/>
        <w:rPr>
          <w:rFonts w:asciiTheme="minorHAnsi" w:hAnsiTheme="minorHAnsi" w:cstheme="minorHAnsi"/>
          <w:b w:val="0"/>
          <w:bCs/>
          <w:sz w:val="24"/>
          <w:szCs w:val="24"/>
        </w:rPr>
      </w:pPr>
      <w:r w:rsidRPr="009E3EC8">
        <w:rPr>
          <w:rFonts w:asciiTheme="minorHAnsi" w:hAnsiTheme="minorHAnsi" w:cstheme="minorHAnsi"/>
          <w:b w:val="0"/>
          <w:bCs/>
          <w:sz w:val="24"/>
          <w:szCs w:val="24"/>
        </w:rPr>
        <w:t>Spiritual development contains many facets and it is concerned with a number of areas of an individual’s life. Therefore, when developing spirituality in pupils and adults, we, in line with our distinctively Christian vision and our school’s definition for spirituality, look at four key areas:</w:t>
      </w:r>
    </w:p>
    <w:p w14:paraId="2AC12A25" w14:textId="77777777" w:rsidR="006628A6" w:rsidRPr="009E3EC8" w:rsidRDefault="006628A6" w:rsidP="006628A6">
      <w:pPr>
        <w:pStyle w:val="Heading3"/>
        <w:numPr>
          <w:ilvl w:val="0"/>
          <w:numId w:val="5"/>
        </w:numPr>
        <w:spacing w:before="0" w:after="0"/>
        <w:ind w:hanging="357"/>
        <w:jc w:val="both"/>
        <w:rPr>
          <w:rFonts w:asciiTheme="minorHAnsi" w:hAnsiTheme="minorHAnsi" w:cstheme="minorHAnsi"/>
          <w:sz w:val="24"/>
          <w:szCs w:val="24"/>
        </w:rPr>
      </w:pPr>
      <w:r w:rsidRPr="009E3EC8">
        <w:rPr>
          <w:rFonts w:asciiTheme="minorHAnsi" w:hAnsiTheme="minorHAnsi" w:cstheme="minorHAnsi"/>
          <w:sz w:val="24"/>
          <w:szCs w:val="24"/>
        </w:rPr>
        <w:t>Self</w:t>
      </w:r>
    </w:p>
    <w:p w14:paraId="2AC12A26" w14:textId="77777777" w:rsidR="006628A6" w:rsidRPr="009E3EC8" w:rsidRDefault="006628A6" w:rsidP="006628A6">
      <w:pPr>
        <w:numPr>
          <w:ilvl w:val="0"/>
          <w:numId w:val="3"/>
        </w:numPr>
        <w:ind w:hanging="357"/>
        <w:jc w:val="both"/>
        <w:rPr>
          <w:rFonts w:asciiTheme="minorHAnsi" w:hAnsiTheme="minorHAnsi" w:cstheme="minorHAnsi"/>
        </w:rPr>
      </w:pPr>
      <w:r w:rsidRPr="009E3EC8">
        <w:rPr>
          <w:rFonts w:asciiTheme="minorHAnsi" w:hAnsiTheme="minorHAnsi" w:cstheme="minorHAnsi"/>
        </w:rPr>
        <w:t>Awareness of feelings: ability to reflect and express.</w:t>
      </w:r>
    </w:p>
    <w:p w14:paraId="2AC12A27" w14:textId="77777777" w:rsidR="006628A6" w:rsidRPr="009E3EC8" w:rsidRDefault="006628A6" w:rsidP="006628A6">
      <w:pPr>
        <w:numPr>
          <w:ilvl w:val="0"/>
          <w:numId w:val="3"/>
        </w:numPr>
        <w:ind w:hanging="357"/>
        <w:jc w:val="both"/>
        <w:rPr>
          <w:rFonts w:asciiTheme="minorHAnsi" w:hAnsiTheme="minorHAnsi" w:cstheme="minorHAnsi"/>
        </w:rPr>
      </w:pPr>
      <w:r w:rsidRPr="009E3EC8">
        <w:rPr>
          <w:rFonts w:asciiTheme="minorHAnsi" w:hAnsiTheme="minorHAnsi" w:cstheme="minorHAnsi"/>
        </w:rPr>
        <w:t>Awareness of our uniqueness: happiness with who we are.</w:t>
      </w:r>
    </w:p>
    <w:p w14:paraId="2AC12A28" w14:textId="77777777" w:rsidR="006628A6" w:rsidRPr="009E3EC8" w:rsidRDefault="006628A6" w:rsidP="006628A6">
      <w:pPr>
        <w:numPr>
          <w:ilvl w:val="0"/>
          <w:numId w:val="3"/>
        </w:numPr>
        <w:ind w:hanging="357"/>
        <w:jc w:val="both"/>
        <w:rPr>
          <w:rFonts w:asciiTheme="minorHAnsi" w:hAnsiTheme="minorHAnsi" w:cstheme="minorHAnsi"/>
        </w:rPr>
      </w:pPr>
      <w:r w:rsidRPr="009E3EC8">
        <w:rPr>
          <w:rFonts w:asciiTheme="minorHAnsi" w:hAnsiTheme="minorHAnsi" w:cstheme="minorHAnsi"/>
        </w:rPr>
        <w:t>Gratitude for the things we have and the person we are.</w:t>
      </w:r>
    </w:p>
    <w:p w14:paraId="2AC12A29" w14:textId="77777777" w:rsidR="006628A6" w:rsidRPr="009E3EC8" w:rsidRDefault="006628A6" w:rsidP="006628A6">
      <w:pPr>
        <w:numPr>
          <w:ilvl w:val="0"/>
          <w:numId w:val="3"/>
        </w:numPr>
        <w:ind w:hanging="357"/>
        <w:jc w:val="both"/>
        <w:rPr>
          <w:rFonts w:asciiTheme="minorHAnsi" w:hAnsiTheme="minorHAnsi" w:cstheme="minorHAnsi"/>
        </w:rPr>
      </w:pPr>
      <w:r w:rsidRPr="009E3EC8">
        <w:rPr>
          <w:rFonts w:asciiTheme="minorHAnsi" w:hAnsiTheme="minorHAnsi" w:cstheme="minorHAnsi"/>
        </w:rPr>
        <w:t>Exploration of personal faith.</w:t>
      </w:r>
    </w:p>
    <w:p w14:paraId="2AC12A2A" w14:textId="77777777" w:rsidR="006628A6" w:rsidRPr="009E3EC8" w:rsidRDefault="006628A6" w:rsidP="006628A6">
      <w:pPr>
        <w:numPr>
          <w:ilvl w:val="0"/>
          <w:numId w:val="3"/>
        </w:numPr>
        <w:ind w:hanging="357"/>
        <w:jc w:val="both"/>
        <w:rPr>
          <w:rFonts w:asciiTheme="minorHAnsi" w:hAnsiTheme="minorHAnsi" w:cstheme="minorHAnsi"/>
        </w:rPr>
      </w:pPr>
      <w:r w:rsidRPr="009E3EC8">
        <w:rPr>
          <w:rFonts w:asciiTheme="minorHAnsi" w:hAnsiTheme="minorHAnsi" w:cstheme="minorHAnsi"/>
        </w:rPr>
        <w:t>Development of imagination and creativity.</w:t>
      </w:r>
    </w:p>
    <w:p w14:paraId="2AC12A2B" w14:textId="77777777" w:rsidR="006628A6" w:rsidRPr="009E3EC8" w:rsidRDefault="006628A6" w:rsidP="006628A6">
      <w:pPr>
        <w:pStyle w:val="Heading3"/>
        <w:numPr>
          <w:ilvl w:val="0"/>
          <w:numId w:val="4"/>
        </w:numPr>
        <w:spacing w:before="0" w:after="0"/>
        <w:jc w:val="both"/>
        <w:rPr>
          <w:rFonts w:asciiTheme="minorHAnsi" w:hAnsiTheme="minorHAnsi" w:cstheme="minorHAnsi"/>
          <w:sz w:val="24"/>
          <w:szCs w:val="24"/>
        </w:rPr>
      </w:pPr>
      <w:r w:rsidRPr="009E3EC8">
        <w:rPr>
          <w:rFonts w:asciiTheme="minorHAnsi" w:hAnsiTheme="minorHAnsi" w:cstheme="minorHAnsi"/>
          <w:sz w:val="24"/>
          <w:szCs w:val="24"/>
        </w:rPr>
        <w:t>Others</w:t>
      </w:r>
    </w:p>
    <w:p w14:paraId="2AC12A2C" w14:textId="77777777" w:rsidR="006628A6" w:rsidRPr="009E3EC8" w:rsidRDefault="006628A6" w:rsidP="006628A6">
      <w:pPr>
        <w:numPr>
          <w:ilvl w:val="0"/>
          <w:numId w:val="6"/>
        </w:numPr>
        <w:jc w:val="both"/>
        <w:rPr>
          <w:rFonts w:asciiTheme="minorHAnsi" w:hAnsiTheme="minorHAnsi" w:cstheme="minorHAnsi"/>
        </w:rPr>
      </w:pPr>
      <w:r w:rsidRPr="009E3EC8">
        <w:rPr>
          <w:rFonts w:asciiTheme="minorHAnsi" w:hAnsiTheme="minorHAnsi" w:cstheme="minorHAnsi"/>
        </w:rPr>
        <w:t>Empathy and understanding: respect.</w:t>
      </w:r>
    </w:p>
    <w:p w14:paraId="2AC12A2D" w14:textId="77777777" w:rsidR="006628A6" w:rsidRPr="009E3EC8" w:rsidRDefault="006628A6" w:rsidP="006628A6">
      <w:pPr>
        <w:numPr>
          <w:ilvl w:val="0"/>
          <w:numId w:val="6"/>
        </w:numPr>
        <w:jc w:val="both"/>
        <w:rPr>
          <w:rFonts w:asciiTheme="minorHAnsi" w:hAnsiTheme="minorHAnsi" w:cstheme="minorHAnsi"/>
        </w:rPr>
      </w:pPr>
      <w:r w:rsidRPr="009E3EC8">
        <w:rPr>
          <w:rFonts w:asciiTheme="minorHAnsi" w:hAnsiTheme="minorHAnsi" w:cstheme="minorHAnsi"/>
        </w:rPr>
        <w:t>To love and be loved (loving your neighbour).</w:t>
      </w:r>
    </w:p>
    <w:p w14:paraId="2AC12A2E" w14:textId="77777777" w:rsidR="006628A6" w:rsidRPr="009E3EC8" w:rsidRDefault="006628A6" w:rsidP="006628A6">
      <w:pPr>
        <w:numPr>
          <w:ilvl w:val="0"/>
          <w:numId w:val="6"/>
        </w:numPr>
        <w:jc w:val="both"/>
        <w:rPr>
          <w:rFonts w:asciiTheme="minorHAnsi" w:hAnsiTheme="minorHAnsi" w:cstheme="minorHAnsi"/>
        </w:rPr>
      </w:pPr>
      <w:r w:rsidRPr="009E3EC8">
        <w:rPr>
          <w:rFonts w:asciiTheme="minorHAnsi" w:hAnsiTheme="minorHAnsi" w:cstheme="minorHAnsi"/>
        </w:rPr>
        <w:t>Making a difference: duty.</w:t>
      </w:r>
    </w:p>
    <w:p w14:paraId="2AC12A2F" w14:textId="77777777" w:rsidR="006628A6" w:rsidRPr="009E3EC8" w:rsidRDefault="006628A6" w:rsidP="006628A6">
      <w:pPr>
        <w:pStyle w:val="Heading3"/>
        <w:numPr>
          <w:ilvl w:val="0"/>
          <w:numId w:val="7"/>
        </w:numPr>
        <w:spacing w:before="0" w:after="0"/>
        <w:jc w:val="both"/>
        <w:rPr>
          <w:rFonts w:asciiTheme="minorHAnsi" w:hAnsiTheme="minorHAnsi" w:cstheme="minorHAnsi"/>
          <w:sz w:val="24"/>
          <w:szCs w:val="24"/>
        </w:rPr>
      </w:pPr>
      <w:r w:rsidRPr="009E3EC8">
        <w:rPr>
          <w:rFonts w:asciiTheme="minorHAnsi" w:hAnsiTheme="minorHAnsi" w:cstheme="minorHAnsi"/>
          <w:sz w:val="24"/>
          <w:szCs w:val="24"/>
        </w:rPr>
        <w:t>Transcendence (Beyond)</w:t>
      </w:r>
    </w:p>
    <w:p w14:paraId="2AC12A30" w14:textId="77777777" w:rsidR="006628A6" w:rsidRPr="009E3EC8" w:rsidRDefault="006628A6" w:rsidP="006628A6">
      <w:pPr>
        <w:numPr>
          <w:ilvl w:val="0"/>
          <w:numId w:val="8"/>
        </w:numPr>
        <w:jc w:val="both"/>
        <w:rPr>
          <w:rFonts w:asciiTheme="minorHAnsi" w:hAnsiTheme="minorHAnsi" w:cstheme="minorHAnsi"/>
        </w:rPr>
      </w:pPr>
      <w:r w:rsidRPr="009E3EC8">
        <w:rPr>
          <w:rFonts w:asciiTheme="minorHAnsi" w:hAnsiTheme="minorHAnsi" w:cstheme="minorHAnsi"/>
        </w:rPr>
        <w:t>Encountering / experiencing God (having a sense of what lies beyond the material / physical).</w:t>
      </w:r>
    </w:p>
    <w:p w14:paraId="2AC12A31" w14:textId="77777777" w:rsidR="006628A6" w:rsidRPr="009E3EC8" w:rsidRDefault="006628A6" w:rsidP="006628A6">
      <w:pPr>
        <w:numPr>
          <w:ilvl w:val="0"/>
          <w:numId w:val="8"/>
        </w:numPr>
        <w:jc w:val="both"/>
        <w:rPr>
          <w:rFonts w:asciiTheme="minorHAnsi" w:hAnsiTheme="minorHAnsi" w:cstheme="minorHAnsi"/>
        </w:rPr>
      </w:pPr>
      <w:r w:rsidRPr="009E3EC8">
        <w:rPr>
          <w:rFonts w:asciiTheme="minorHAnsi" w:hAnsiTheme="minorHAnsi" w:cstheme="minorHAnsi"/>
        </w:rPr>
        <w:t>Ability to ask and discuss the ‘Big Questions’ (</w:t>
      </w:r>
      <w:proofErr w:type="gramStart"/>
      <w:r w:rsidRPr="009E3EC8">
        <w:rPr>
          <w:rFonts w:asciiTheme="minorHAnsi" w:hAnsiTheme="minorHAnsi" w:cstheme="minorHAnsi"/>
        </w:rPr>
        <w:t>e.g.</w:t>
      </w:r>
      <w:proofErr w:type="gramEnd"/>
      <w:r w:rsidRPr="009E3EC8">
        <w:rPr>
          <w:rFonts w:asciiTheme="minorHAnsi" w:hAnsiTheme="minorHAnsi" w:cstheme="minorHAnsi"/>
        </w:rPr>
        <w:t xml:space="preserve"> about life, death, suffering, nature of God).</w:t>
      </w:r>
    </w:p>
    <w:p w14:paraId="2AC12A32" w14:textId="77777777" w:rsidR="006628A6" w:rsidRPr="009E3EC8" w:rsidRDefault="006628A6" w:rsidP="006628A6">
      <w:pPr>
        <w:numPr>
          <w:ilvl w:val="0"/>
          <w:numId w:val="8"/>
        </w:numPr>
        <w:jc w:val="both"/>
        <w:rPr>
          <w:rFonts w:asciiTheme="minorHAnsi" w:hAnsiTheme="minorHAnsi" w:cstheme="minorHAnsi"/>
        </w:rPr>
      </w:pPr>
      <w:r w:rsidRPr="009E3EC8">
        <w:rPr>
          <w:rFonts w:asciiTheme="minorHAnsi" w:hAnsiTheme="minorHAnsi" w:cstheme="minorHAnsi"/>
        </w:rPr>
        <w:t>Opportunities for prayer, connecting with God.</w:t>
      </w:r>
    </w:p>
    <w:p w14:paraId="2AC12A33" w14:textId="77777777" w:rsidR="006628A6" w:rsidRPr="009E3EC8" w:rsidRDefault="006628A6" w:rsidP="006628A6">
      <w:pPr>
        <w:numPr>
          <w:ilvl w:val="0"/>
          <w:numId w:val="8"/>
        </w:numPr>
        <w:jc w:val="both"/>
        <w:rPr>
          <w:rFonts w:asciiTheme="minorHAnsi" w:hAnsiTheme="minorHAnsi" w:cstheme="minorHAnsi"/>
        </w:rPr>
      </w:pPr>
      <w:r w:rsidRPr="009E3EC8">
        <w:rPr>
          <w:rFonts w:asciiTheme="minorHAnsi" w:hAnsiTheme="minorHAnsi" w:cstheme="minorHAnsi"/>
        </w:rPr>
        <w:t>Making sense of the world.</w:t>
      </w:r>
    </w:p>
    <w:p w14:paraId="2AC12A34" w14:textId="77777777" w:rsidR="006628A6" w:rsidRPr="009E3EC8" w:rsidRDefault="006628A6" w:rsidP="006628A6">
      <w:pPr>
        <w:pStyle w:val="Heading3"/>
        <w:numPr>
          <w:ilvl w:val="0"/>
          <w:numId w:val="9"/>
        </w:numPr>
        <w:spacing w:before="0" w:after="0"/>
        <w:jc w:val="both"/>
        <w:rPr>
          <w:rFonts w:asciiTheme="minorHAnsi" w:hAnsiTheme="minorHAnsi" w:cstheme="minorHAnsi"/>
          <w:sz w:val="24"/>
          <w:szCs w:val="24"/>
        </w:rPr>
      </w:pPr>
      <w:r w:rsidRPr="009E3EC8">
        <w:rPr>
          <w:rFonts w:asciiTheme="minorHAnsi" w:hAnsiTheme="minorHAnsi" w:cstheme="minorHAnsi"/>
          <w:sz w:val="24"/>
          <w:szCs w:val="24"/>
        </w:rPr>
        <w:t>Nature</w:t>
      </w:r>
    </w:p>
    <w:p w14:paraId="2AC12A35" w14:textId="77777777" w:rsidR="006628A6" w:rsidRPr="009E3EC8" w:rsidRDefault="006628A6" w:rsidP="006628A6">
      <w:pPr>
        <w:numPr>
          <w:ilvl w:val="0"/>
          <w:numId w:val="10"/>
        </w:numPr>
        <w:jc w:val="both"/>
        <w:rPr>
          <w:rFonts w:asciiTheme="minorHAnsi" w:hAnsiTheme="minorHAnsi" w:cstheme="minorHAnsi"/>
        </w:rPr>
      </w:pPr>
      <w:r w:rsidRPr="009E3EC8">
        <w:rPr>
          <w:rFonts w:asciiTheme="minorHAnsi" w:hAnsiTheme="minorHAnsi" w:cstheme="minorHAnsi"/>
        </w:rPr>
        <w:t>Developing a sense of awe and wonder.</w:t>
      </w:r>
    </w:p>
    <w:p w14:paraId="2AC12A36" w14:textId="77777777" w:rsidR="006628A6" w:rsidRPr="009E3EC8" w:rsidRDefault="006628A6" w:rsidP="006628A6">
      <w:pPr>
        <w:numPr>
          <w:ilvl w:val="0"/>
          <w:numId w:val="10"/>
        </w:numPr>
        <w:jc w:val="both"/>
        <w:rPr>
          <w:rFonts w:asciiTheme="minorHAnsi" w:hAnsiTheme="minorHAnsi" w:cstheme="minorHAnsi"/>
        </w:rPr>
      </w:pPr>
      <w:r w:rsidRPr="009E3EC8">
        <w:rPr>
          <w:rFonts w:asciiTheme="minorHAnsi" w:hAnsiTheme="minorHAnsi" w:cstheme="minorHAnsi"/>
        </w:rPr>
        <w:t>Enjoying the miracles of everyday life.</w:t>
      </w:r>
    </w:p>
    <w:p w14:paraId="2AC12A37" w14:textId="77777777" w:rsidR="006628A6" w:rsidRPr="009E3EC8" w:rsidRDefault="006628A6" w:rsidP="006628A6">
      <w:pPr>
        <w:numPr>
          <w:ilvl w:val="0"/>
          <w:numId w:val="10"/>
        </w:numPr>
        <w:jc w:val="both"/>
        <w:rPr>
          <w:rFonts w:asciiTheme="minorHAnsi" w:hAnsiTheme="minorHAnsi" w:cstheme="minorHAnsi"/>
        </w:rPr>
      </w:pPr>
      <w:r w:rsidRPr="009E3EC8">
        <w:rPr>
          <w:rFonts w:asciiTheme="minorHAnsi" w:hAnsiTheme="minorHAnsi" w:cstheme="minorHAnsi"/>
        </w:rPr>
        <w:t>Taking time for what really matters.</w:t>
      </w:r>
    </w:p>
    <w:p w14:paraId="2AC12A38" w14:textId="77777777" w:rsidR="006628A6" w:rsidRPr="009E3EC8" w:rsidRDefault="006628A6" w:rsidP="006628A6">
      <w:pPr>
        <w:numPr>
          <w:ilvl w:val="0"/>
          <w:numId w:val="10"/>
        </w:numPr>
        <w:jc w:val="both"/>
        <w:rPr>
          <w:rFonts w:asciiTheme="minorHAnsi" w:hAnsiTheme="minorHAnsi" w:cstheme="minorHAnsi"/>
        </w:rPr>
      </w:pPr>
      <w:r w:rsidRPr="009E3EC8">
        <w:rPr>
          <w:rFonts w:asciiTheme="minorHAnsi" w:hAnsiTheme="minorHAnsi" w:cstheme="minorHAnsi"/>
        </w:rPr>
        <w:t>Appreciating beauty in art, music, nature, etc.</w:t>
      </w:r>
    </w:p>
    <w:p w14:paraId="2AC12A39" w14:textId="77777777" w:rsidR="006628A6" w:rsidRPr="009E3EC8" w:rsidRDefault="006628A6" w:rsidP="006628A6">
      <w:pPr>
        <w:jc w:val="both"/>
        <w:rPr>
          <w:rFonts w:asciiTheme="minorHAnsi" w:eastAsia="Avenir" w:hAnsiTheme="minorHAnsi" w:cstheme="minorHAnsi"/>
          <w:b/>
        </w:rPr>
      </w:pPr>
    </w:p>
    <w:p w14:paraId="2AC12A3A" w14:textId="77777777" w:rsidR="006628A6" w:rsidRPr="009E3EC8" w:rsidRDefault="006628A6" w:rsidP="006628A6">
      <w:pPr>
        <w:pBdr>
          <w:top w:val="nil"/>
          <w:left w:val="nil"/>
          <w:bottom w:val="nil"/>
          <w:right w:val="nil"/>
          <w:between w:val="nil"/>
        </w:pBdr>
        <w:jc w:val="both"/>
        <w:rPr>
          <w:rFonts w:asciiTheme="minorHAnsi" w:eastAsiaTheme="minorHAnsi" w:hAnsiTheme="minorHAnsi" w:cstheme="minorHAnsi"/>
          <w:b/>
          <w:color w:val="000000" w:themeColor="text1"/>
          <w:lang w:eastAsia="en-US"/>
        </w:rPr>
      </w:pPr>
      <w:r w:rsidRPr="009E3EC8">
        <w:rPr>
          <w:rFonts w:asciiTheme="minorHAnsi" w:eastAsiaTheme="minorHAnsi" w:hAnsiTheme="minorHAnsi" w:cstheme="minorHAnsi"/>
          <w:b/>
          <w:color w:val="000000" w:themeColor="text1"/>
          <w:lang w:eastAsia="en-US"/>
        </w:rPr>
        <w:t>Approaches to Spiritual Development</w:t>
      </w:r>
    </w:p>
    <w:p w14:paraId="2AC12A3B" w14:textId="77777777" w:rsidR="006628A6" w:rsidRPr="009E3EC8" w:rsidRDefault="006628A6" w:rsidP="006628A6">
      <w:p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 xml:space="preserve">In </w:t>
      </w:r>
      <w:r w:rsidRPr="009E3EC8">
        <w:rPr>
          <w:rFonts w:asciiTheme="minorHAnsi" w:hAnsiTheme="minorHAnsi" w:cstheme="minorHAnsi"/>
          <w:color w:val="000000" w:themeColor="text1"/>
        </w:rPr>
        <w:t xml:space="preserve">Church </w:t>
      </w:r>
      <w:proofErr w:type="spellStart"/>
      <w:r w:rsidRPr="009E3EC8">
        <w:rPr>
          <w:rFonts w:asciiTheme="minorHAnsi" w:hAnsiTheme="minorHAnsi" w:cstheme="minorHAnsi"/>
          <w:color w:val="000000" w:themeColor="text1"/>
        </w:rPr>
        <w:t>Lench</w:t>
      </w:r>
      <w:proofErr w:type="spellEnd"/>
      <w:r w:rsidRPr="009E3EC8">
        <w:rPr>
          <w:rFonts w:asciiTheme="minorHAnsi" w:hAnsiTheme="minorHAnsi" w:cstheme="minorHAnsi"/>
          <w:color w:val="000000" w:themeColor="text1"/>
        </w:rPr>
        <w:t xml:space="preserve"> C E First School,</w:t>
      </w:r>
      <w:r w:rsidRPr="009E3EC8">
        <w:rPr>
          <w:rFonts w:asciiTheme="minorHAnsi" w:hAnsiTheme="minorHAnsi" w:cstheme="minorHAnsi"/>
        </w:rPr>
        <w:t xml:space="preserve"> </w:t>
      </w:r>
      <w:r w:rsidRPr="009E3EC8">
        <w:rPr>
          <w:rFonts w:asciiTheme="minorHAnsi" w:eastAsia="Avenir" w:hAnsiTheme="minorHAnsi" w:cstheme="minorHAnsi"/>
          <w:color w:val="000000"/>
        </w:rPr>
        <w:t>we seek to find ways in which all areas of the curriculum can contribute to pupils’ spiritual development and to highlight opportunities for these in our planning by:</w:t>
      </w:r>
    </w:p>
    <w:p w14:paraId="2AC12A3C"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 xml:space="preserve">seeking to foster spiritual capacities, </w:t>
      </w:r>
      <w:proofErr w:type="gramStart"/>
      <w:r w:rsidRPr="009E3EC8">
        <w:rPr>
          <w:rFonts w:asciiTheme="minorHAnsi" w:eastAsia="Avenir" w:hAnsiTheme="minorHAnsi" w:cstheme="minorHAnsi"/>
          <w:color w:val="000000" w:themeColor="text1"/>
        </w:rPr>
        <w:t>e.g.</w:t>
      </w:r>
      <w:proofErr w:type="gramEnd"/>
      <w:r w:rsidRPr="009E3EC8">
        <w:rPr>
          <w:rFonts w:asciiTheme="minorHAnsi" w:eastAsia="Avenir" w:hAnsiTheme="minorHAnsi" w:cstheme="minorHAnsi"/>
          <w:color w:val="000000" w:themeColor="text1"/>
        </w:rPr>
        <w:t xml:space="preserve"> </w:t>
      </w:r>
      <w:r w:rsidRPr="009E3EC8">
        <w:rPr>
          <w:rFonts w:asciiTheme="minorHAnsi" w:eastAsia="Avenir" w:hAnsiTheme="minorHAnsi" w:cstheme="minorHAnsi"/>
          <w:color w:val="000000"/>
        </w:rPr>
        <w:t>imagination, insight and empathy</w:t>
      </w:r>
    </w:p>
    <w:p w14:paraId="2AC12A3D"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 xml:space="preserve">allowing </w:t>
      </w:r>
      <w:proofErr w:type="gramStart"/>
      <w:r w:rsidRPr="009E3EC8">
        <w:rPr>
          <w:rFonts w:asciiTheme="minorHAnsi" w:eastAsia="Avenir" w:hAnsiTheme="minorHAnsi" w:cstheme="minorHAnsi"/>
          <w:color w:val="000000"/>
        </w:rPr>
        <w:t>pupils</w:t>
      </w:r>
      <w:proofErr w:type="gramEnd"/>
      <w:r w:rsidRPr="009E3EC8">
        <w:rPr>
          <w:rFonts w:asciiTheme="minorHAnsi" w:eastAsia="Avenir" w:hAnsiTheme="minorHAnsi" w:cstheme="minorHAnsi"/>
          <w:color w:val="000000"/>
        </w:rPr>
        <w:t xml:space="preserve"> the security and opportunity to explore and express feelings and emotions and to celebrate diversity</w:t>
      </w:r>
    </w:p>
    <w:p w14:paraId="2AC12A3E"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providing opportunities for prayer including silence and stillness</w:t>
      </w:r>
    </w:p>
    <w:p w14:paraId="2AC12A3F"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sharing feelings and experiences that foster hope, joy, reassurance and encouragement</w:t>
      </w:r>
    </w:p>
    <w:p w14:paraId="2AC12A40"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encouraging pupils to develop relationships based on the school’s Christian vision and associated values</w:t>
      </w:r>
    </w:p>
    <w:p w14:paraId="2AC12A41"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enabling pupils to make the links between the Church and Biblical teachings, the life of the school and the wider community and how these impact on their own understanding of themselves and their place within the world today</w:t>
      </w:r>
    </w:p>
    <w:p w14:paraId="2AC12A42"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providing an environment that promotes space to reflect, think and wonder.</w:t>
      </w:r>
    </w:p>
    <w:p w14:paraId="2AC12A43" w14:textId="77777777" w:rsidR="006628A6" w:rsidRPr="009E3EC8" w:rsidRDefault="006628A6" w:rsidP="006628A6">
      <w:pPr>
        <w:pBdr>
          <w:top w:val="nil"/>
          <w:left w:val="nil"/>
          <w:bottom w:val="nil"/>
          <w:right w:val="nil"/>
          <w:between w:val="nil"/>
        </w:pBdr>
        <w:jc w:val="both"/>
        <w:rPr>
          <w:rFonts w:asciiTheme="minorHAnsi" w:eastAsia="Avenir" w:hAnsiTheme="minorHAnsi" w:cstheme="minorHAnsi"/>
          <w:color w:val="000000"/>
        </w:rPr>
      </w:pPr>
    </w:p>
    <w:p w14:paraId="2AC12A44" w14:textId="77777777" w:rsidR="006628A6" w:rsidRPr="009E3EC8" w:rsidRDefault="006628A6" w:rsidP="006628A6">
      <w:pPr>
        <w:pBdr>
          <w:top w:val="nil"/>
          <w:left w:val="nil"/>
          <w:bottom w:val="nil"/>
          <w:right w:val="nil"/>
          <w:between w:val="nil"/>
        </w:pBdr>
        <w:jc w:val="both"/>
        <w:rPr>
          <w:rFonts w:asciiTheme="minorHAnsi" w:eastAsia="Avenir" w:hAnsiTheme="minorHAnsi" w:cstheme="minorHAnsi"/>
          <w:i/>
          <w:iCs/>
          <w:color w:val="FF0000"/>
        </w:rPr>
      </w:pPr>
      <w:r w:rsidRPr="009E3EC8">
        <w:rPr>
          <w:rFonts w:asciiTheme="minorHAnsi" w:eastAsia="Avenir" w:hAnsiTheme="minorHAnsi" w:cstheme="minorHAnsi"/>
          <w:color w:val="000000"/>
        </w:rPr>
        <w:t xml:space="preserve">As part of our approach to spiritual development, we use the follow strategy in our school: </w:t>
      </w:r>
    </w:p>
    <w:p w14:paraId="2AC12A45" w14:textId="77777777" w:rsidR="006628A6" w:rsidRPr="009E3EC8" w:rsidRDefault="006628A6" w:rsidP="006628A6">
      <w:pPr>
        <w:pBdr>
          <w:top w:val="nil"/>
          <w:left w:val="nil"/>
          <w:bottom w:val="nil"/>
          <w:right w:val="nil"/>
          <w:between w:val="nil"/>
        </w:pBdr>
        <w:jc w:val="both"/>
        <w:rPr>
          <w:rFonts w:asciiTheme="minorHAnsi" w:eastAsia="Avenir" w:hAnsiTheme="minorHAnsi" w:cstheme="minorHAnsi"/>
          <w:b/>
          <w:bCs/>
          <w:color w:val="FF0000"/>
        </w:rPr>
      </w:pPr>
    </w:p>
    <w:p w14:paraId="2AC12A46" w14:textId="27508E7A" w:rsidR="006628A6" w:rsidRPr="009E3EC8" w:rsidRDefault="006614DF" w:rsidP="006628A6">
      <w:pPr>
        <w:pBdr>
          <w:top w:val="nil"/>
          <w:left w:val="nil"/>
          <w:bottom w:val="nil"/>
          <w:right w:val="nil"/>
          <w:between w:val="nil"/>
        </w:pBdr>
        <w:ind w:left="2160" w:hanging="2160"/>
        <w:jc w:val="both"/>
        <w:rPr>
          <w:rFonts w:asciiTheme="minorHAnsi" w:eastAsia="Times New Roman" w:hAnsiTheme="minorHAnsi" w:cstheme="minorHAnsi"/>
          <w:i/>
          <w:iCs/>
          <w:color w:val="000000" w:themeColor="text1"/>
        </w:rPr>
      </w:pPr>
      <w:r w:rsidRPr="009E3EC8">
        <w:rPr>
          <w:rFonts w:asciiTheme="minorHAnsi" w:eastAsia="Times New Roman" w:hAnsiTheme="minorHAnsi" w:cstheme="minorHAnsi"/>
          <w:b/>
          <w:bCs/>
          <w:i/>
          <w:iCs/>
          <w:color w:val="000000" w:themeColor="text1"/>
        </w:rPr>
        <w:t xml:space="preserve">Head </w:t>
      </w:r>
    </w:p>
    <w:p w14:paraId="2AC12A49" w14:textId="77777777" w:rsidR="006628A6" w:rsidRPr="009E3EC8" w:rsidRDefault="006628A6" w:rsidP="006628A6">
      <w:pPr>
        <w:ind w:left="2160" w:hanging="2160"/>
        <w:jc w:val="both"/>
        <w:rPr>
          <w:rFonts w:asciiTheme="minorHAnsi" w:eastAsia="Times New Roman" w:hAnsiTheme="minorHAnsi" w:cstheme="minorHAnsi"/>
          <w:b/>
          <w:bCs/>
          <w:i/>
          <w:iCs/>
          <w:color w:val="000000" w:themeColor="text1"/>
        </w:rPr>
      </w:pPr>
    </w:p>
    <w:p w14:paraId="2AC12A4A" w14:textId="488FDEF2" w:rsidR="006628A6" w:rsidRPr="009E3EC8" w:rsidRDefault="006614DF" w:rsidP="006628A6">
      <w:pPr>
        <w:ind w:left="2160" w:hanging="2160"/>
        <w:jc w:val="both"/>
        <w:rPr>
          <w:rFonts w:asciiTheme="minorHAnsi" w:eastAsia="Times New Roman" w:hAnsiTheme="minorHAnsi" w:cstheme="minorHAnsi"/>
          <w:i/>
          <w:iCs/>
          <w:color w:val="000000" w:themeColor="text1"/>
        </w:rPr>
      </w:pPr>
      <w:r w:rsidRPr="009E3EC8">
        <w:rPr>
          <w:rFonts w:asciiTheme="minorHAnsi" w:eastAsia="Times New Roman" w:hAnsiTheme="minorHAnsi" w:cstheme="minorHAnsi"/>
          <w:b/>
          <w:bCs/>
          <w:i/>
          <w:iCs/>
          <w:color w:val="000000" w:themeColor="text1"/>
        </w:rPr>
        <w:t>Hands</w:t>
      </w:r>
      <w:r w:rsidR="006628A6" w:rsidRPr="009E3EC8">
        <w:rPr>
          <w:rFonts w:asciiTheme="minorHAnsi" w:eastAsia="Times New Roman" w:hAnsiTheme="minorHAnsi" w:cstheme="minorHAnsi"/>
          <w:i/>
          <w:iCs/>
          <w:color w:val="000000" w:themeColor="text1"/>
        </w:rPr>
        <w:tab/>
      </w:r>
    </w:p>
    <w:p w14:paraId="2AC12A4B" w14:textId="77777777" w:rsidR="006628A6" w:rsidRPr="009E3EC8" w:rsidRDefault="006628A6" w:rsidP="006628A6">
      <w:pPr>
        <w:jc w:val="both"/>
        <w:rPr>
          <w:rFonts w:asciiTheme="minorHAnsi" w:eastAsia="Times New Roman" w:hAnsiTheme="minorHAnsi" w:cstheme="minorHAnsi"/>
          <w:i/>
          <w:iCs/>
          <w:color w:val="000000" w:themeColor="text1"/>
        </w:rPr>
      </w:pPr>
    </w:p>
    <w:p w14:paraId="2AC12A4E" w14:textId="6A7AA96D" w:rsidR="006628A6" w:rsidRPr="009E3EC8" w:rsidRDefault="006614DF" w:rsidP="006628A6">
      <w:pPr>
        <w:ind w:left="2160" w:hanging="2160"/>
        <w:jc w:val="both"/>
        <w:rPr>
          <w:rFonts w:asciiTheme="minorHAnsi" w:eastAsia="Times New Roman" w:hAnsiTheme="minorHAnsi" w:cstheme="minorHAnsi"/>
          <w:i/>
          <w:iCs/>
          <w:color w:val="000000" w:themeColor="text1"/>
        </w:rPr>
      </w:pPr>
      <w:r w:rsidRPr="009E3EC8">
        <w:rPr>
          <w:rFonts w:asciiTheme="minorHAnsi" w:eastAsia="Times New Roman" w:hAnsiTheme="minorHAnsi" w:cstheme="minorHAnsi"/>
          <w:b/>
          <w:bCs/>
          <w:i/>
          <w:iCs/>
          <w:color w:val="000000" w:themeColor="text1"/>
        </w:rPr>
        <w:t xml:space="preserve">Heart </w:t>
      </w:r>
      <w:r w:rsidR="006628A6" w:rsidRPr="009E3EC8">
        <w:rPr>
          <w:rFonts w:asciiTheme="minorHAnsi" w:eastAsia="Times New Roman" w:hAnsiTheme="minorHAnsi" w:cstheme="minorHAnsi"/>
          <w:i/>
          <w:iCs/>
          <w:color w:val="000000" w:themeColor="text1"/>
        </w:rPr>
        <w:tab/>
      </w:r>
    </w:p>
    <w:p w14:paraId="2AC12A4F" w14:textId="77777777" w:rsidR="006628A6" w:rsidRPr="009E3EC8" w:rsidRDefault="006628A6" w:rsidP="006628A6">
      <w:pPr>
        <w:jc w:val="both"/>
        <w:rPr>
          <w:rFonts w:asciiTheme="minorHAnsi" w:eastAsia="Times New Roman" w:hAnsiTheme="minorHAnsi" w:cstheme="minorHAnsi"/>
          <w:i/>
          <w:iCs/>
          <w:color w:val="000000" w:themeColor="text1"/>
        </w:rPr>
      </w:pPr>
    </w:p>
    <w:p w14:paraId="2AC12A52" w14:textId="77777777" w:rsidR="006628A6" w:rsidRPr="009E3EC8" w:rsidRDefault="006628A6" w:rsidP="006628A6">
      <w:pPr>
        <w:pStyle w:val="NoSpacing"/>
        <w:spacing w:line="276" w:lineRule="auto"/>
        <w:jc w:val="both"/>
        <w:outlineLvl w:val="2"/>
        <w:rPr>
          <w:rFonts w:asciiTheme="minorHAnsi" w:eastAsiaTheme="minorHAnsi" w:hAnsiTheme="minorHAnsi" w:cstheme="minorHAnsi"/>
          <w:b/>
          <w:color w:val="000000" w:themeColor="text1"/>
          <w:lang w:eastAsia="en-US"/>
        </w:rPr>
      </w:pPr>
      <w:bookmarkStart w:id="2" w:name="_Toc61440901"/>
      <w:r w:rsidRPr="009E3EC8">
        <w:rPr>
          <w:rFonts w:asciiTheme="minorHAnsi" w:eastAsiaTheme="minorHAnsi" w:hAnsiTheme="minorHAnsi" w:cstheme="minorHAnsi"/>
          <w:b/>
          <w:color w:val="000000" w:themeColor="text1"/>
          <w:lang w:eastAsia="en-US"/>
        </w:rPr>
        <w:t>Planning, Recording, Monitoring and Evaluation</w:t>
      </w:r>
      <w:bookmarkEnd w:id="2"/>
    </w:p>
    <w:p w14:paraId="2AC12A53" w14:textId="77777777" w:rsidR="006628A6" w:rsidRPr="009E3EC8" w:rsidRDefault="006628A6" w:rsidP="006628A6">
      <w:pPr>
        <w:jc w:val="both"/>
        <w:rPr>
          <w:rFonts w:asciiTheme="minorHAnsi" w:eastAsia="Avenir" w:hAnsiTheme="minorHAnsi" w:cstheme="minorHAnsi"/>
        </w:rPr>
      </w:pPr>
      <w:r w:rsidRPr="009E3EC8">
        <w:rPr>
          <w:rFonts w:asciiTheme="minorHAnsi" w:eastAsia="Avenir" w:hAnsiTheme="minorHAnsi" w:cstheme="minorHAnsi"/>
        </w:rPr>
        <w:t>Through teaching and learning, the school pursues the aims and objectives by ensuring:</w:t>
      </w:r>
    </w:p>
    <w:p w14:paraId="2AC12A54"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the curriculum and all areas of our community life will be driven by the school’s Christian vision statement and associated values</w:t>
      </w:r>
    </w:p>
    <w:p w14:paraId="2AC12A55"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opportunities for spiritual development are actively planned into the curriculum and encouraged in all areas of school life</w:t>
      </w:r>
    </w:p>
    <w:p w14:paraId="2AC12A56"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unplanned and spontaneous spiritual opportunities for spiritual development are recognised, acknowledged and / or celebrated by staff and pupils</w:t>
      </w:r>
    </w:p>
    <w:p w14:paraId="2AC12A57"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Collective Worship celebrates the love of God for every individual and provides opportunities for pupils to respond and reflect on this</w:t>
      </w:r>
    </w:p>
    <w:p w14:paraId="2AC12A58"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a solid understanding of the Christian concept of God as Father, Son and Holy Spirit; of prayer and of the Bible is nurtured and developed</w:t>
      </w:r>
    </w:p>
    <w:p w14:paraId="2AC12A59"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the school building and outdoor environment provides appropriate spaces for silence, stillness and prayer</w:t>
      </w:r>
    </w:p>
    <w:p w14:paraId="2AC12A5A"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that pupils’ spiritual capacities, such as imagination, empathy and insight, are fostered through the creative arts and interactive multi-sensory teaching strategies making use of the outdoor environment and relevant educational visits</w:t>
      </w:r>
    </w:p>
    <w:p w14:paraId="2AC12A5B"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hAnsiTheme="minorHAnsi" w:cstheme="minorHAnsi"/>
          <w:color w:val="000000"/>
        </w:rPr>
      </w:pPr>
      <w:r w:rsidRPr="009E3EC8">
        <w:rPr>
          <w:rFonts w:asciiTheme="minorHAnsi" w:eastAsia="Avenir" w:hAnsiTheme="minorHAnsi" w:cstheme="minorHAnsi"/>
          <w:color w:val="000000"/>
        </w:rPr>
        <w:lastRenderedPageBreak/>
        <w:t>opportunities are provided for pupils to listen attentively and observe carefully, to listen with discernment, to value what is good and worthwhile and to make judgements through discussion and exchange of views and ideas</w:t>
      </w:r>
    </w:p>
    <w:p w14:paraId="2AC12A5C"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support is provided for learning to live with success and failure for themselves and with others</w:t>
      </w:r>
    </w:p>
    <w:p w14:paraId="2AC12A5D"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that the RE curriculum delivers knowledge and understanding of spirituality from a number of world faith and world view perspectives</w:t>
      </w:r>
    </w:p>
    <w:p w14:paraId="2AC12A5E" w14:textId="77777777" w:rsidR="006628A6" w:rsidRPr="009E3EC8" w:rsidRDefault="006628A6" w:rsidP="006628A6">
      <w:pPr>
        <w:numPr>
          <w:ilvl w:val="0"/>
          <w:numId w:val="2"/>
        </w:numPr>
        <w:pBdr>
          <w:top w:val="nil"/>
          <w:left w:val="nil"/>
          <w:bottom w:val="nil"/>
          <w:right w:val="nil"/>
          <w:between w:val="nil"/>
        </w:pBdr>
        <w:spacing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that pupils are given as many opportunities as possible to explore the wonder of the natural world and to develop an understanding of the Christian belief that creation is a gift from God to be enjoyed, cherished and protected</w:t>
      </w:r>
    </w:p>
    <w:p w14:paraId="2AC12A62" w14:textId="7F2CCB6E" w:rsidR="00176237" w:rsidRPr="009E3EC8" w:rsidRDefault="006628A6" w:rsidP="00176237">
      <w:pPr>
        <w:numPr>
          <w:ilvl w:val="0"/>
          <w:numId w:val="2"/>
        </w:numPr>
        <w:pBdr>
          <w:top w:val="nil"/>
          <w:left w:val="nil"/>
          <w:bottom w:val="nil"/>
          <w:right w:val="nil"/>
          <w:between w:val="nil"/>
        </w:pBdr>
        <w:spacing w:after="160" w:line="259" w:lineRule="auto"/>
        <w:contextualSpacing/>
        <w:jc w:val="both"/>
        <w:rPr>
          <w:rFonts w:asciiTheme="minorHAnsi" w:eastAsia="Avenir" w:hAnsiTheme="minorHAnsi" w:cstheme="minorHAnsi"/>
          <w:color w:val="000000"/>
        </w:rPr>
      </w:pPr>
      <w:r w:rsidRPr="009E3EC8">
        <w:rPr>
          <w:rFonts w:asciiTheme="minorHAnsi" w:eastAsia="Avenir" w:hAnsiTheme="minorHAnsi" w:cstheme="minorHAnsi"/>
          <w:color w:val="000000"/>
        </w:rPr>
        <w:t>strategies for positive mental health are promoted.</w:t>
      </w:r>
    </w:p>
    <w:p w14:paraId="2AC12A63" w14:textId="77777777" w:rsidR="006628A6" w:rsidRPr="009E3EC8" w:rsidRDefault="006628A6" w:rsidP="006628A6">
      <w:pPr>
        <w:pBdr>
          <w:top w:val="nil"/>
          <w:left w:val="nil"/>
          <w:bottom w:val="nil"/>
          <w:right w:val="nil"/>
          <w:between w:val="nil"/>
        </w:pBdr>
        <w:jc w:val="both"/>
        <w:rPr>
          <w:rFonts w:asciiTheme="minorHAnsi" w:eastAsia="Avenir" w:hAnsiTheme="minorHAnsi" w:cstheme="minorHAnsi"/>
          <w:color w:val="000000"/>
        </w:rPr>
      </w:pPr>
    </w:p>
    <w:p w14:paraId="2AC12A64" w14:textId="77777777" w:rsidR="00176237" w:rsidRPr="009E3EC8" w:rsidRDefault="006628A6" w:rsidP="006628A6">
      <w:pPr>
        <w:pBdr>
          <w:top w:val="nil"/>
          <w:left w:val="nil"/>
          <w:bottom w:val="nil"/>
          <w:right w:val="nil"/>
          <w:between w:val="nil"/>
        </w:pBdr>
        <w:jc w:val="both"/>
        <w:rPr>
          <w:rFonts w:asciiTheme="minorHAnsi" w:eastAsia="Avenir" w:hAnsiTheme="minorHAnsi" w:cstheme="minorHAnsi"/>
          <w:bCs/>
          <w:i/>
          <w:iCs/>
          <w:color w:val="FF0000"/>
        </w:rPr>
      </w:pPr>
      <w:r w:rsidRPr="009E3EC8">
        <w:rPr>
          <w:rFonts w:asciiTheme="minorHAnsi" w:eastAsia="Avenir" w:hAnsiTheme="minorHAnsi" w:cstheme="minorHAnsi"/>
          <w:b/>
          <w:color w:val="000000"/>
        </w:rPr>
        <w:t xml:space="preserve">Monitoring and evaluation </w:t>
      </w:r>
    </w:p>
    <w:p w14:paraId="2AC12A65" w14:textId="77777777" w:rsidR="006628A6" w:rsidRPr="009E3EC8" w:rsidRDefault="006628A6" w:rsidP="006628A6">
      <w:p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Spiritual development cannot be measured and continues throughout our lives. However, opportunities offered to pupils for spiritual development will be monitored and evaluated in the following ways:</w:t>
      </w:r>
    </w:p>
    <w:p w14:paraId="2AC12A66"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observing and listening to pupils</w:t>
      </w:r>
    </w:p>
    <w:p w14:paraId="2AC12A67"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regular discussion at staff and governor meetings alongside the school’s Christian vision and values</w:t>
      </w:r>
    </w:p>
    <w:p w14:paraId="2AC12A68"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sharing of classroom work and practice</w:t>
      </w:r>
    </w:p>
    <w:p w14:paraId="2AC12A69"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ensuring that staff have a clear understanding of what spirituality means in this school by providing them with induction and development training</w:t>
      </w:r>
    </w:p>
    <w:p w14:paraId="2AC12A6A"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 xml:space="preserve">evidence from pupils’ work, </w:t>
      </w:r>
      <w:proofErr w:type="gramStart"/>
      <w:r w:rsidRPr="009E3EC8">
        <w:rPr>
          <w:rFonts w:asciiTheme="minorHAnsi" w:eastAsia="Avenir" w:hAnsiTheme="minorHAnsi" w:cstheme="minorHAnsi"/>
          <w:color w:val="000000"/>
        </w:rPr>
        <w:t>e.g.</w:t>
      </w:r>
      <w:proofErr w:type="gramEnd"/>
      <w:r w:rsidRPr="009E3EC8">
        <w:rPr>
          <w:rFonts w:asciiTheme="minorHAnsi" w:eastAsia="Avenir" w:hAnsiTheme="minorHAnsi" w:cstheme="minorHAnsi"/>
          <w:color w:val="000000"/>
        </w:rPr>
        <w:t xml:space="preserve"> reflective diary, RE books, SMSC work</w:t>
      </w:r>
      <w:r w:rsidRPr="009E3EC8">
        <w:rPr>
          <w:rFonts w:asciiTheme="minorHAnsi" w:eastAsia="Avenir" w:hAnsiTheme="minorHAnsi" w:cstheme="minorHAnsi"/>
        </w:rPr>
        <w:t>,</w:t>
      </w:r>
      <w:r w:rsidRPr="009E3EC8">
        <w:rPr>
          <w:rFonts w:asciiTheme="minorHAnsi" w:eastAsia="Avenir" w:hAnsiTheme="minorHAnsi" w:cstheme="minorHAnsi"/>
          <w:color w:val="000000"/>
        </w:rPr>
        <w:t xml:space="preserve"> creative writing, art</w:t>
      </w:r>
    </w:p>
    <w:p w14:paraId="2AC12A6B" w14:textId="77777777" w:rsidR="006628A6" w:rsidRPr="009E3EC8" w:rsidRDefault="006628A6" w:rsidP="006628A6">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CPD opportunities and sharing examples of good practice with other schools</w:t>
      </w:r>
    </w:p>
    <w:p w14:paraId="2AC12A6C" w14:textId="77777777" w:rsidR="00176237" w:rsidRPr="009E3EC8" w:rsidRDefault="006628A6" w:rsidP="00176237">
      <w:pPr>
        <w:numPr>
          <w:ilvl w:val="0"/>
          <w:numId w:val="1"/>
        </w:numPr>
        <w:pBdr>
          <w:top w:val="nil"/>
          <w:left w:val="nil"/>
          <w:bottom w:val="nil"/>
          <w:right w:val="nil"/>
          <w:between w:val="nil"/>
        </w:pBdr>
        <w:jc w:val="both"/>
        <w:rPr>
          <w:rFonts w:asciiTheme="minorHAnsi" w:eastAsia="Avenir" w:hAnsiTheme="minorHAnsi" w:cstheme="minorHAnsi"/>
          <w:color w:val="000000"/>
        </w:rPr>
      </w:pPr>
      <w:r w:rsidRPr="009E3EC8">
        <w:rPr>
          <w:rFonts w:asciiTheme="minorHAnsi" w:eastAsia="Avenir" w:hAnsiTheme="minorHAnsi" w:cstheme="minorHAnsi"/>
          <w:color w:val="000000"/>
        </w:rPr>
        <w:t>regular diocesan Spirituality review.</w:t>
      </w:r>
    </w:p>
    <w:p w14:paraId="2AC12A6E" w14:textId="77777777" w:rsidR="006628A6" w:rsidRPr="009E3EC8" w:rsidRDefault="006628A6" w:rsidP="00176237">
      <w:pPr>
        <w:pBdr>
          <w:top w:val="nil"/>
          <w:left w:val="nil"/>
          <w:bottom w:val="nil"/>
          <w:right w:val="nil"/>
          <w:between w:val="nil"/>
        </w:pBdr>
        <w:jc w:val="both"/>
        <w:rPr>
          <w:rFonts w:asciiTheme="minorHAnsi" w:eastAsia="Avenir" w:hAnsiTheme="minorHAnsi" w:cstheme="minorHAnsi"/>
          <w:color w:val="000000"/>
        </w:rPr>
      </w:pPr>
    </w:p>
    <w:p w14:paraId="2AC12A6F" w14:textId="1A2F6079" w:rsidR="006628A6" w:rsidRPr="009E3EC8" w:rsidRDefault="006628A6" w:rsidP="006628A6">
      <w:pPr>
        <w:pStyle w:val="NoSpacing"/>
        <w:spacing w:line="276" w:lineRule="auto"/>
        <w:jc w:val="both"/>
        <w:outlineLvl w:val="2"/>
        <w:rPr>
          <w:rFonts w:asciiTheme="minorHAnsi" w:eastAsiaTheme="minorHAnsi" w:hAnsiTheme="minorHAnsi" w:cstheme="minorHAnsi"/>
          <w:b/>
          <w:color w:val="000000" w:themeColor="text1"/>
          <w:lang w:eastAsia="en-US"/>
        </w:rPr>
      </w:pPr>
      <w:bookmarkStart w:id="3" w:name="_Toc61440902"/>
      <w:r w:rsidRPr="009E3EC8">
        <w:rPr>
          <w:rFonts w:asciiTheme="minorHAnsi" w:eastAsiaTheme="minorHAnsi" w:hAnsiTheme="minorHAnsi" w:cstheme="minorHAnsi"/>
          <w:b/>
          <w:color w:val="000000" w:themeColor="text1"/>
          <w:lang w:eastAsia="en-US"/>
        </w:rPr>
        <w:t>Roles and Responsibilities</w:t>
      </w:r>
      <w:bookmarkEnd w:id="3"/>
    </w:p>
    <w:p w14:paraId="2AC12A70" w14:textId="77777777" w:rsidR="006628A6" w:rsidRPr="009E3EC8" w:rsidRDefault="006628A6" w:rsidP="006628A6">
      <w:pPr>
        <w:pStyle w:val="NoSpacing"/>
        <w:spacing w:line="276" w:lineRule="auto"/>
        <w:jc w:val="both"/>
        <w:rPr>
          <w:rFonts w:asciiTheme="minorHAnsi" w:hAnsiTheme="minorHAnsi" w:cstheme="minorHAnsi"/>
        </w:rPr>
      </w:pPr>
      <w:r w:rsidRPr="009E3EC8">
        <w:rPr>
          <w:rFonts w:asciiTheme="minorHAnsi" w:hAnsiTheme="minorHAnsi" w:cstheme="minorHAnsi"/>
        </w:rPr>
        <w:t>The Governing Body will:</w:t>
      </w:r>
    </w:p>
    <w:p w14:paraId="2AC12A71" w14:textId="0319723E" w:rsidR="006628A6" w:rsidRPr="009E3EC8" w:rsidRDefault="006628A6" w:rsidP="006628A6">
      <w:pPr>
        <w:pStyle w:val="NoSpacing"/>
        <w:numPr>
          <w:ilvl w:val="0"/>
          <w:numId w:val="14"/>
        </w:numPr>
        <w:spacing w:line="276" w:lineRule="auto"/>
        <w:jc w:val="both"/>
        <w:rPr>
          <w:rFonts w:asciiTheme="minorHAnsi" w:hAnsiTheme="minorHAnsi" w:cstheme="minorHAnsi"/>
        </w:rPr>
      </w:pPr>
      <w:r w:rsidRPr="009E3EC8">
        <w:rPr>
          <w:rFonts w:asciiTheme="minorHAnsi" w:hAnsiTheme="minorHAnsi" w:cstheme="minorHAnsi"/>
        </w:rPr>
        <w:t xml:space="preserve">provide a statement </w:t>
      </w:r>
      <w:r w:rsidR="009607BC" w:rsidRPr="009E3EC8">
        <w:rPr>
          <w:rFonts w:asciiTheme="minorHAnsi" w:hAnsiTheme="minorHAnsi" w:cstheme="minorHAnsi"/>
        </w:rPr>
        <w:t xml:space="preserve">on the school website </w:t>
      </w:r>
      <w:r w:rsidRPr="009E3EC8">
        <w:rPr>
          <w:rFonts w:asciiTheme="minorHAnsi" w:hAnsiTheme="minorHAnsi" w:cstheme="minorHAnsi"/>
        </w:rPr>
        <w:t>which makes clear that the aims of spiritual development within the school are based on its Christian foundation, but are inclusive in practice</w:t>
      </w:r>
    </w:p>
    <w:p w14:paraId="52882D22" w14:textId="7B627EC0" w:rsidR="0096140B" w:rsidRPr="0096140B" w:rsidRDefault="006628A6" w:rsidP="006628A6">
      <w:pPr>
        <w:pStyle w:val="NoSpacing"/>
        <w:numPr>
          <w:ilvl w:val="0"/>
          <w:numId w:val="14"/>
        </w:numPr>
        <w:spacing w:line="276" w:lineRule="auto"/>
        <w:jc w:val="both"/>
        <w:rPr>
          <w:rFonts w:asciiTheme="minorHAnsi" w:hAnsiTheme="minorHAnsi" w:cstheme="minorHAnsi"/>
        </w:rPr>
      </w:pPr>
      <w:r w:rsidRPr="009E3EC8">
        <w:rPr>
          <w:rFonts w:asciiTheme="minorHAnsi" w:hAnsiTheme="minorHAnsi" w:cstheme="minorHAnsi"/>
        </w:rPr>
        <w:t>in conjunction with the Headteacher, monitor the effectiveness of spirituality within the school and make recommendations for its development in accordance with the SIAMS Schedule.</w:t>
      </w:r>
    </w:p>
    <w:p w14:paraId="054FF577" w14:textId="77777777" w:rsidR="0096140B" w:rsidRDefault="0096140B" w:rsidP="006628A6">
      <w:pPr>
        <w:pStyle w:val="NoSpacing"/>
        <w:spacing w:line="276" w:lineRule="auto"/>
        <w:jc w:val="both"/>
        <w:rPr>
          <w:rFonts w:asciiTheme="minorHAnsi" w:hAnsiTheme="minorHAnsi" w:cstheme="minorHAnsi"/>
        </w:rPr>
      </w:pPr>
    </w:p>
    <w:p w14:paraId="2AC12A74" w14:textId="4D385634" w:rsidR="006628A6" w:rsidRPr="009E3EC8" w:rsidRDefault="006628A6" w:rsidP="006628A6">
      <w:pPr>
        <w:pStyle w:val="NoSpacing"/>
        <w:spacing w:line="276" w:lineRule="auto"/>
        <w:jc w:val="both"/>
        <w:rPr>
          <w:rFonts w:asciiTheme="minorHAnsi" w:hAnsiTheme="minorHAnsi" w:cstheme="minorHAnsi"/>
        </w:rPr>
      </w:pPr>
      <w:r w:rsidRPr="009E3EC8">
        <w:rPr>
          <w:rFonts w:asciiTheme="minorHAnsi" w:hAnsiTheme="minorHAnsi" w:cstheme="minorHAnsi"/>
        </w:rPr>
        <w:t>The Headteacher</w:t>
      </w:r>
      <w:r w:rsidR="00176237" w:rsidRPr="009E3EC8">
        <w:rPr>
          <w:rFonts w:asciiTheme="minorHAnsi" w:hAnsiTheme="minorHAnsi" w:cstheme="minorHAnsi"/>
        </w:rPr>
        <w:t xml:space="preserve"> and RE Lead</w:t>
      </w:r>
      <w:r w:rsidRPr="009E3EC8">
        <w:rPr>
          <w:rFonts w:asciiTheme="minorHAnsi" w:hAnsiTheme="minorHAnsi" w:cstheme="minorHAnsi"/>
        </w:rPr>
        <w:t xml:space="preserve"> will: </w:t>
      </w:r>
    </w:p>
    <w:p w14:paraId="2AC12A75" w14:textId="77777777" w:rsidR="006628A6" w:rsidRPr="009E3EC8" w:rsidRDefault="006628A6" w:rsidP="006628A6">
      <w:pPr>
        <w:pStyle w:val="ListParagraph"/>
        <w:numPr>
          <w:ilvl w:val="0"/>
          <w:numId w:val="15"/>
        </w:numPr>
        <w:spacing w:line="276" w:lineRule="auto"/>
        <w:contextualSpacing w:val="0"/>
        <w:jc w:val="both"/>
        <w:rPr>
          <w:rFonts w:asciiTheme="minorHAnsi" w:hAnsiTheme="minorHAnsi" w:cstheme="minorHAnsi"/>
        </w:rPr>
      </w:pPr>
      <w:r w:rsidRPr="009E3EC8">
        <w:rPr>
          <w:rFonts w:asciiTheme="minorHAnsi" w:hAnsiTheme="minorHAnsi" w:cstheme="minorHAnsi"/>
        </w:rPr>
        <w:t>co-ordinate timetabling / themes across the year(s) into long, medium and short-term planning, in conjunction with the school and church community, so that spirituality can be embedded throughout the curriculum</w:t>
      </w:r>
    </w:p>
    <w:p w14:paraId="2AC12A76" w14:textId="5C823DAF" w:rsidR="006628A6" w:rsidRPr="009E3EC8" w:rsidRDefault="006628A6" w:rsidP="006628A6">
      <w:pPr>
        <w:pStyle w:val="ListParagraph"/>
        <w:numPr>
          <w:ilvl w:val="0"/>
          <w:numId w:val="15"/>
        </w:numPr>
        <w:spacing w:line="276" w:lineRule="auto"/>
        <w:contextualSpacing w:val="0"/>
        <w:jc w:val="both"/>
        <w:rPr>
          <w:rFonts w:asciiTheme="minorHAnsi" w:hAnsiTheme="minorHAnsi" w:cstheme="minorHAnsi"/>
        </w:rPr>
      </w:pPr>
      <w:r w:rsidRPr="009E3EC8">
        <w:rPr>
          <w:rFonts w:asciiTheme="minorHAnsi" w:hAnsiTheme="minorHAnsi" w:cstheme="minorHAnsi"/>
        </w:rPr>
        <w:t>ensure that the school</w:t>
      </w:r>
      <w:r w:rsidR="002D4680" w:rsidRPr="009E3EC8">
        <w:rPr>
          <w:rFonts w:asciiTheme="minorHAnsi" w:hAnsiTheme="minorHAnsi" w:cstheme="minorHAnsi"/>
        </w:rPr>
        <w:t xml:space="preserve">’s website </w:t>
      </w:r>
      <w:r w:rsidRPr="009E3EC8">
        <w:rPr>
          <w:rFonts w:asciiTheme="minorHAnsi" w:hAnsiTheme="minorHAnsi" w:cstheme="minorHAnsi"/>
        </w:rPr>
        <w:t>ha</w:t>
      </w:r>
      <w:r w:rsidR="0087651C" w:rsidRPr="009E3EC8">
        <w:rPr>
          <w:rFonts w:asciiTheme="minorHAnsi" w:hAnsiTheme="minorHAnsi" w:cstheme="minorHAnsi"/>
        </w:rPr>
        <w:t>s</w:t>
      </w:r>
      <w:r w:rsidRPr="009E3EC8">
        <w:rPr>
          <w:rFonts w:asciiTheme="minorHAnsi" w:hAnsiTheme="minorHAnsi" w:cstheme="minorHAnsi"/>
        </w:rPr>
        <w:t xml:space="preserve"> clear statements about the school’s ethos for developing spirituality and its distinction from moral, social and cultural development</w:t>
      </w:r>
    </w:p>
    <w:p w14:paraId="2AC12A77" w14:textId="77777777" w:rsidR="006628A6" w:rsidRPr="009E3EC8" w:rsidRDefault="006628A6" w:rsidP="006628A6">
      <w:pPr>
        <w:pStyle w:val="ListParagraph"/>
        <w:numPr>
          <w:ilvl w:val="0"/>
          <w:numId w:val="15"/>
        </w:numPr>
        <w:spacing w:line="276" w:lineRule="auto"/>
        <w:contextualSpacing w:val="0"/>
        <w:jc w:val="both"/>
        <w:rPr>
          <w:rFonts w:asciiTheme="minorHAnsi" w:hAnsiTheme="minorHAnsi" w:cstheme="minorHAnsi"/>
        </w:rPr>
      </w:pPr>
      <w:r w:rsidRPr="009E3EC8">
        <w:rPr>
          <w:rFonts w:asciiTheme="minorHAnsi" w:hAnsiTheme="minorHAnsi" w:cstheme="minorHAnsi"/>
        </w:rPr>
        <w:lastRenderedPageBreak/>
        <w:t>be a part of the SIAMS inspection process</w:t>
      </w:r>
    </w:p>
    <w:p w14:paraId="2AC12A78" w14:textId="77777777" w:rsidR="006628A6" w:rsidRPr="009E3EC8" w:rsidRDefault="006628A6" w:rsidP="006628A6">
      <w:pPr>
        <w:pStyle w:val="ListParagraph"/>
        <w:numPr>
          <w:ilvl w:val="0"/>
          <w:numId w:val="15"/>
        </w:numPr>
        <w:spacing w:line="276" w:lineRule="auto"/>
        <w:contextualSpacing w:val="0"/>
        <w:jc w:val="both"/>
        <w:rPr>
          <w:rFonts w:asciiTheme="minorHAnsi" w:hAnsiTheme="minorHAnsi" w:cstheme="minorHAnsi"/>
        </w:rPr>
      </w:pPr>
      <w:r w:rsidRPr="009E3EC8">
        <w:rPr>
          <w:rFonts w:asciiTheme="minorHAnsi" w:hAnsiTheme="minorHAnsi" w:cstheme="minorHAnsi"/>
        </w:rPr>
        <w:t>support other members of staff</w:t>
      </w:r>
    </w:p>
    <w:p w14:paraId="2AC12A79" w14:textId="77777777" w:rsidR="006628A6" w:rsidRPr="009E3EC8" w:rsidRDefault="006628A6" w:rsidP="006628A6">
      <w:pPr>
        <w:pStyle w:val="ListParagraph"/>
        <w:numPr>
          <w:ilvl w:val="0"/>
          <w:numId w:val="15"/>
        </w:numPr>
        <w:spacing w:line="276" w:lineRule="auto"/>
        <w:contextualSpacing w:val="0"/>
        <w:jc w:val="both"/>
        <w:rPr>
          <w:rFonts w:asciiTheme="minorHAnsi" w:hAnsiTheme="minorHAnsi" w:cstheme="minorHAnsi"/>
        </w:rPr>
      </w:pPr>
      <w:r w:rsidRPr="009E3EC8">
        <w:rPr>
          <w:rFonts w:asciiTheme="minorHAnsi" w:hAnsiTheme="minorHAnsi" w:cstheme="minorHAnsi"/>
        </w:rPr>
        <w:t>know where to access good resources to support spiritual development</w:t>
      </w:r>
    </w:p>
    <w:p w14:paraId="2AC12A7A" w14:textId="77777777" w:rsidR="006628A6" w:rsidRPr="009E3EC8" w:rsidRDefault="006628A6" w:rsidP="006628A6">
      <w:pPr>
        <w:pStyle w:val="ListParagraph"/>
        <w:numPr>
          <w:ilvl w:val="0"/>
          <w:numId w:val="15"/>
        </w:numPr>
        <w:spacing w:line="276" w:lineRule="auto"/>
        <w:contextualSpacing w:val="0"/>
        <w:jc w:val="both"/>
        <w:rPr>
          <w:rFonts w:asciiTheme="minorHAnsi" w:hAnsiTheme="minorHAnsi" w:cstheme="minorHAnsi"/>
          <w:b/>
          <w:bCs/>
        </w:rPr>
      </w:pPr>
      <w:r w:rsidRPr="009E3EC8">
        <w:rPr>
          <w:rFonts w:asciiTheme="minorHAnsi" w:hAnsiTheme="minorHAnsi" w:cstheme="minorHAnsi"/>
        </w:rPr>
        <w:t>lead staff meetings or provide quality CPD other sources that have a focus on development of spirituality.</w:t>
      </w:r>
    </w:p>
    <w:p w14:paraId="2AC12A7B" w14:textId="77777777" w:rsidR="006628A6" w:rsidRPr="009E3EC8" w:rsidRDefault="006628A6" w:rsidP="006628A6">
      <w:pPr>
        <w:pStyle w:val="ListParagraph"/>
        <w:ind w:left="360"/>
        <w:jc w:val="both"/>
        <w:rPr>
          <w:rFonts w:asciiTheme="minorHAnsi" w:hAnsiTheme="minorHAnsi" w:cstheme="minorHAnsi"/>
          <w:b/>
          <w:bCs/>
        </w:rPr>
      </w:pPr>
    </w:p>
    <w:p w14:paraId="2AC12A7C" w14:textId="77777777" w:rsidR="006628A6" w:rsidRPr="009E3EC8" w:rsidRDefault="006628A6" w:rsidP="006628A6">
      <w:pPr>
        <w:spacing w:line="276" w:lineRule="auto"/>
        <w:jc w:val="both"/>
        <w:rPr>
          <w:rFonts w:asciiTheme="minorHAnsi" w:hAnsiTheme="minorHAnsi" w:cstheme="minorHAnsi"/>
        </w:rPr>
      </w:pPr>
      <w:r w:rsidRPr="009E3EC8">
        <w:rPr>
          <w:rFonts w:asciiTheme="minorHAnsi" w:hAnsiTheme="minorHAnsi" w:cstheme="minorHAnsi"/>
        </w:rPr>
        <w:t>Staff will:</w:t>
      </w:r>
    </w:p>
    <w:p w14:paraId="2AC12A7D" w14:textId="77777777" w:rsidR="006628A6" w:rsidRPr="009E3EC8" w:rsidRDefault="006628A6" w:rsidP="006628A6">
      <w:pPr>
        <w:pStyle w:val="ListParagraph"/>
        <w:numPr>
          <w:ilvl w:val="0"/>
          <w:numId w:val="16"/>
        </w:numPr>
        <w:spacing w:line="276" w:lineRule="auto"/>
        <w:contextualSpacing w:val="0"/>
        <w:jc w:val="both"/>
        <w:rPr>
          <w:rFonts w:asciiTheme="minorHAnsi" w:hAnsiTheme="minorHAnsi" w:cstheme="minorHAnsi"/>
          <w:b/>
          <w:bCs/>
        </w:rPr>
      </w:pPr>
      <w:r w:rsidRPr="009E3EC8">
        <w:rPr>
          <w:rFonts w:asciiTheme="minorHAnsi" w:hAnsiTheme="minorHAnsi" w:cstheme="minorHAnsi"/>
        </w:rPr>
        <w:t>support the crucial role that spiritual development plays within the school</w:t>
      </w:r>
    </w:p>
    <w:p w14:paraId="2AC12A7E" w14:textId="77777777" w:rsidR="006628A6" w:rsidRPr="009E3EC8" w:rsidRDefault="006628A6" w:rsidP="006628A6">
      <w:pPr>
        <w:pStyle w:val="ListParagraph"/>
        <w:numPr>
          <w:ilvl w:val="0"/>
          <w:numId w:val="16"/>
        </w:numPr>
        <w:spacing w:line="276" w:lineRule="auto"/>
        <w:contextualSpacing w:val="0"/>
        <w:jc w:val="both"/>
        <w:rPr>
          <w:rFonts w:asciiTheme="minorHAnsi" w:hAnsiTheme="minorHAnsi" w:cstheme="minorHAnsi"/>
          <w:b/>
          <w:bCs/>
        </w:rPr>
      </w:pPr>
      <w:r w:rsidRPr="009E3EC8">
        <w:rPr>
          <w:rFonts w:asciiTheme="minorHAnsi" w:hAnsiTheme="minorHAnsi" w:cstheme="minorHAnsi"/>
        </w:rPr>
        <w:t>plan and lead activities for the development of spirituality when required</w:t>
      </w:r>
    </w:p>
    <w:p w14:paraId="2AC12A7F" w14:textId="77777777" w:rsidR="006628A6" w:rsidRPr="009E3EC8" w:rsidRDefault="006628A6" w:rsidP="006628A6">
      <w:pPr>
        <w:pStyle w:val="ListParagraph"/>
        <w:numPr>
          <w:ilvl w:val="0"/>
          <w:numId w:val="16"/>
        </w:numPr>
        <w:spacing w:line="276" w:lineRule="auto"/>
        <w:contextualSpacing w:val="0"/>
        <w:jc w:val="both"/>
        <w:rPr>
          <w:rFonts w:asciiTheme="minorHAnsi" w:hAnsiTheme="minorHAnsi" w:cstheme="minorHAnsi"/>
          <w:b/>
          <w:bCs/>
        </w:rPr>
      </w:pPr>
      <w:r w:rsidRPr="009E3EC8">
        <w:rPr>
          <w:rFonts w:asciiTheme="minorHAnsi" w:hAnsiTheme="minorHAnsi" w:cstheme="minorHAnsi"/>
        </w:rPr>
        <w:t>provide opportunities for pupils to reflect, question and be inspired</w:t>
      </w:r>
    </w:p>
    <w:p w14:paraId="2AC12A80" w14:textId="77777777" w:rsidR="006628A6" w:rsidRPr="009E3EC8" w:rsidRDefault="006628A6" w:rsidP="006628A6">
      <w:pPr>
        <w:pStyle w:val="ListParagraph"/>
        <w:numPr>
          <w:ilvl w:val="0"/>
          <w:numId w:val="16"/>
        </w:numPr>
        <w:spacing w:line="276" w:lineRule="auto"/>
        <w:contextualSpacing w:val="0"/>
        <w:jc w:val="both"/>
        <w:rPr>
          <w:rFonts w:asciiTheme="minorHAnsi" w:hAnsiTheme="minorHAnsi" w:cstheme="minorHAnsi"/>
          <w:b/>
          <w:bCs/>
        </w:rPr>
      </w:pPr>
      <w:r w:rsidRPr="009E3EC8">
        <w:rPr>
          <w:rFonts w:asciiTheme="minorHAnsi" w:hAnsiTheme="minorHAnsi" w:cstheme="minorHAnsi"/>
        </w:rPr>
        <w:t xml:space="preserve">understand the school’s definition of spirituality and promote it where possible. </w:t>
      </w:r>
    </w:p>
    <w:p w14:paraId="2AC12A81" w14:textId="77777777" w:rsidR="006628A6" w:rsidRPr="009E3EC8" w:rsidRDefault="006628A6" w:rsidP="006628A6">
      <w:pPr>
        <w:jc w:val="both"/>
        <w:rPr>
          <w:rFonts w:asciiTheme="minorHAnsi" w:hAnsiTheme="minorHAnsi" w:cstheme="minorHAnsi"/>
          <w:b/>
          <w:bCs/>
        </w:rPr>
      </w:pPr>
    </w:p>
    <w:p w14:paraId="2AC12A82" w14:textId="77777777" w:rsidR="006628A6" w:rsidRPr="009E3EC8" w:rsidRDefault="006628A6" w:rsidP="006628A6">
      <w:pPr>
        <w:pStyle w:val="NoSpacing"/>
        <w:spacing w:line="276" w:lineRule="auto"/>
        <w:jc w:val="both"/>
        <w:outlineLvl w:val="2"/>
        <w:rPr>
          <w:rFonts w:asciiTheme="minorHAnsi" w:eastAsiaTheme="minorHAnsi" w:hAnsiTheme="minorHAnsi" w:cstheme="minorHAnsi"/>
          <w:b/>
          <w:color w:val="000000" w:themeColor="text1"/>
          <w:lang w:eastAsia="en-US"/>
        </w:rPr>
      </w:pPr>
      <w:bookmarkStart w:id="4" w:name="_Toc61440903"/>
      <w:r w:rsidRPr="009E3EC8">
        <w:rPr>
          <w:rFonts w:asciiTheme="minorHAnsi" w:eastAsiaTheme="minorHAnsi" w:hAnsiTheme="minorHAnsi" w:cstheme="minorHAnsi"/>
          <w:b/>
          <w:color w:val="000000" w:themeColor="text1"/>
          <w:lang w:eastAsia="en-US"/>
        </w:rPr>
        <w:t>Staff Development and Training</w:t>
      </w:r>
      <w:bookmarkEnd w:id="4"/>
    </w:p>
    <w:p w14:paraId="2AC12A83" w14:textId="77777777" w:rsidR="006628A6" w:rsidRPr="009E3EC8" w:rsidRDefault="006628A6" w:rsidP="006628A6">
      <w:pPr>
        <w:pStyle w:val="NoSpacing"/>
        <w:spacing w:line="276" w:lineRule="auto"/>
        <w:jc w:val="both"/>
        <w:rPr>
          <w:rFonts w:asciiTheme="minorHAnsi" w:hAnsiTheme="minorHAnsi" w:cstheme="minorHAnsi"/>
        </w:rPr>
      </w:pPr>
      <w:r w:rsidRPr="009E3EC8">
        <w:rPr>
          <w:rFonts w:asciiTheme="minorHAnsi" w:hAnsiTheme="minorHAnsi" w:cstheme="minorHAnsi"/>
        </w:rPr>
        <w:t>We ensure that all staff, including support staff, receive appropriate training and opportunities for professional development, both as individuals and as groups or teams. This support is provided by Diocese of Worcester Education Team</w:t>
      </w:r>
      <w:r w:rsidRPr="009E3EC8">
        <w:rPr>
          <w:rFonts w:asciiTheme="minorHAnsi" w:hAnsiTheme="minorHAnsi" w:cstheme="minorHAnsi"/>
          <w:i/>
        </w:rPr>
        <w:t xml:space="preserve">. </w:t>
      </w:r>
      <w:r w:rsidRPr="009E3EC8">
        <w:rPr>
          <w:rFonts w:asciiTheme="minorHAnsi" w:hAnsiTheme="minorHAnsi" w:cstheme="minorHAnsi"/>
        </w:rPr>
        <w:t>Training needs for staff may be identified through regular subject leader audits as well as performance management cycles.</w:t>
      </w:r>
    </w:p>
    <w:p w14:paraId="2AC12A84" w14:textId="77777777" w:rsidR="006628A6" w:rsidRPr="009E3EC8" w:rsidRDefault="006628A6" w:rsidP="006628A6">
      <w:pPr>
        <w:jc w:val="both"/>
        <w:rPr>
          <w:rFonts w:asciiTheme="minorHAnsi" w:eastAsia="Avenir" w:hAnsiTheme="minorHAnsi" w:cstheme="minorHAnsi"/>
        </w:rPr>
      </w:pPr>
    </w:p>
    <w:p w14:paraId="2AC12A85" w14:textId="77777777" w:rsidR="006628A6" w:rsidRPr="009E3EC8" w:rsidRDefault="006628A6" w:rsidP="006628A6">
      <w:pPr>
        <w:pStyle w:val="NoSpacing"/>
        <w:spacing w:line="276" w:lineRule="auto"/>
        <w:jc w:val="both"/>
        <w:outlineLvl w:val="2"/>
        <w:rPr>
          <w:rFonts w:asciiTheme="minorHAnsi" w:hAnsiTheme="minorHAnsi" w:cstheme="minorHAnsi"/>
          <w:b/>
          <w:color w:val="000000" w:themeColor="text1"/>
        </w:rPr>
      </w:pPr>
      <w:r w:rsidRPr="009E3EC8">
        <w:rPr>
          <w:rFonts w:asciiTheme="minorHAnsi" w:eastAsiaTheme="minorHAnsi" w:hAnsiTheme="minorHAnsi" w:cstheme="minorHAnsi"/>
          <w:b/>
          <w:color w:val="000000" w:themeColor="text1"/>
          <w:lang w:eastAsia="en-US"/>
        </w:rPr>
        <w:t>Resources</w:t>
      </w:r>
    </w:p>
    <w:p w14:paraId="2AC12A86" w14:textId="77777777" w:rsidR="00176237" w:rsidRPr="009E3EC8" w:rsidRDefault="006628A6" w:rsidP="00607299">
      <w:pPr>
        <w:pStyle w:val="NoSpacing"/>
        <w:spacing w:line="276" w:lineRule="auto"/>
        <w:jc w:val="both"/>
        <w:outlineLvl w:val="2"/>
        <w:rPr>
          <w:rFonts w:asciiTheme="minorHAnsi" w:hAnsiTheme="minorHAnsi" w:cstheme="minorHAnsi"/>
          <w:bCs/>
          <w:i/>
          <w:iCs/>
          <w:color w:val="FF0000"/>
        </w:rPr>
      </w:pPr>
      <w:r w:rsidRPr="009E3EC8">
        <w:rPr>
          <w:rFonts w:asciiTheme="minorHAnsi" w:hAnsiTheme="minorHAnsi" w:cstheme="minorHAnsi"/>
          <w:bCs/>
        </w:rPr>
        <w:t>A</w:t>
      </w:r>
      <w:r w:rsidR="00607299" w:rsidRPr="009E3EC8">
        <w:rPr>
          <w:rFonts w:asciiTheme="minorHAnsi" w:hAnsiTheme="minorHAnsi" w:cstheme="minorHAnsi"/>
          <w:bCs/>
        </w:rPr>
        <w:t xml:space="preserve"> </w:t>
      </w:r>
      <w:r w:rsidRPr="009E3EC8">
        <w:rPr>
          <w:rFonts w:asciiTheme="minorHAnsi" w:hAnsiTheme="minorHAnsi" w:cstheme="minorHAnsi"/>
          <w:bCs/>
        </w:rPr>
        <w:t xml:space="preserve">number of resources are available to support the development of spiritual development within school including: </w:t>
      </w:r>
    </w:p>
    <w:p w14:paraId="2AC12A87" w14:textId="77777777" w:rsidR="006628A6" w:rsidRPr="009E3EC8" w:rsidRDefault="006628A6" w:rsidP="00176237">
      <w:pPr>
        <w:pStyle w:val="NoSpacing"/>
        <w:numPr>
          <w:ilvl w:val="0"/>
          <w:numId w:val="23"/>
        </w:numPr>
        <w:spacing w:line="276" w:lineRule="auto"/>
        <w:jc w:val="both"/>
        <w:outlineLvl w:val="2"/>
        <w:rPr>
          <w:rFonts w:asciiTheme="minorHAnsi" w:hAnsiTheme="minorHAnsi" w:cstheme="minorHAnsi"/>
          <w:bCs/>
          <w:i/>
          <w:iCs/>
        </w:rPr>
      </w:pPr>
      <w:r w:rsidRPr="009E3EC8">
        <w:rPr>
          <w:rFonts w:asciiTheme="minorHAnsi" w:hAnsiTheme="minorHAnsi" w:cstheme="minorHAnsi"/>
          <w:bCs/>
        </w:rPr>
        <w:t>Roots and Fruits</w:t>
      </w:r>
    </w:p>
    <w:p w14:paraId="2AC12A88" w14:textId="77777777" w:rsidR="006628A6" w:rsidRPr="009E3EC8" w:rsidRDefault="006628A6" w:rsidP="00176237">
      <w:pPr>
        <w:pStyle w:val="NoSpacing"/>
        <w:numPr>
          <w:ilvl w:val="0"/>
          <w:numId w:val="23"/>
        </w:numPr>
        <w:spacing w:line="276" w:lineRule="auto"/>
        <w:jc w:val="both"/>
        <w:outlineLvl w:val="2"/>
        <w:rPr>
          <w:rFonts w:asciiTheme="minorHAnsi" w:hAnsiTheme="minorHAnsi" w:cstheme="minorHAnsi"/>
          <w:bCs/>
          <w:i/>
          <w:iCs/>
        </w:rPr>
      </w:pPr>
      <w:r w:rsidRPr="009E3EC8">
        <w:rPr>
          <w:rFonts w:asciiTheme="minorHAnsi" w:hAnsiTheme="minorHAnsi" w:cstheme="minorHAnsi"/>
          <w:bCs/>
        </w:rPr>
        <w:t>Diocesan Wellbeing and Spirituality Compendium</w:t>
      </w:r>
    </w:p>
    <w:p w14:paraId="2AC12A89" w14:textId="0AA874FE" w:rsidR="006628A6" w:rsidRPr="002B3096" w:rsidRDefault="006628A6" w:rsidP="00176237">
      <w:pPr>
        <w:pStyle w:val="NoSpacing"/>
        <w:numPr>
          <w:ilvl w:val="0"/>
          <w:numId w:val="23"/>
        </w:numPr>
        <w:spacing w:line="276" w:lineRule="auto"/>
        <w:jc w:val="both"/>
        <w:outlineLvl w:val="2"/>
        <w:rPr>
          <w:rFonts w:asciiTheme="minorHAnsi" w:hAnsiTheme="minorHAnsi" w:cstheme="minorHAnsi"/>
          <w:bCs/>
          <w:i/>
          <w:iCs/>
        </w:rPr>
      </w:pPr>
      <w:r w:rsidRPr="009E3EC8">
        <w:rPr>
          <w:rFonts w:asciiTheme="minorHAnsi" w:hAnsiTheme="minorHAnsi" w:cstheme="minorHAnsi"/>
          <w:bCs/>
        </w:rPr>
        <w:t>Diocesan Prayer Area resources.</w:t>
      </w:r>
    </w:p>
    <w:p w14:paraId="7B9CE559" w14:textId="23CF691D" w:rsidR="002B3096" w:rsidRPr="009E3EC8" w:rsidRDefault="002B3096" w:rsidP="00176237">
      <w:pPr>
        <w:pStyle w:val="NoSpacing"/>
        <w:numPr>
          <w:ilvl w:val="0"/>
          <w:numId w:val="23"/>
        </w:numPr>
        <w:spacing w:line="276" w:lineRule="auto"/>
        <w:jc w:val="both"/>
        <w:outlineLvl w:val="2"/>
        <w:rPr>
          <w:rFonts w:asciiTheme="minorHAnsi" w:hAnsiTheme="minorHAnsi" w:cstheme="minorHAnsi"/>
          <w:bCs/>
          <w:i/>
          <w:iCs/>
        </w:rPr>
      </w:pPr>
      <w:r>
        <w:rPr>
          <w:rFonts w:asciiTheme="minorHAnsi" w:hAnsiTheme="minorHAnsi" w:cstheme="minorHAnsi"/>
          <w:bCs/>
        </w:rPr>
        <w:t xml:space="preserve">Variety of spiritual texts for children </w:t>
      </w:r>
    </w:p>
    <w:p w14:paraId="2AC12A8A" w14:textId="77777777" w:rsidR="006628A6" w:rsidRPr="009E3EC8" w:rsidRDefault="006628A6" w:rsidP="006628A6">
      <w:pPr>
        <w:jc w:val="both"/>
        <w:rPr>
          <w:rFonts w:asciiTheme="minorHAnsi" w:eastAsia="Avenir" w:hAnsiTheme="minorHAnsi" w:cstheme="minorHAnsi"/>
        </w:rPr>
      </w:pPr>
    </w:p>
    <w:p w14:paraId="2AC12A8B" w14:textId="77777777" w:rsidR="006628A6" w:rsidRPr="009E3EC8" w:rsidRDefault="006628A6" w:rsidP="006628A6">
      <w:pPr>
        <w:pStyle w:val="NoSpacing"/>
        <w:spacing w:line="276" w:lineRule="auto"/>
        <w:jc w:val="both"/>
        <w:outlineLvl w:val="2"/>
        <w:rPr>
          <w:rFonts w:asciiTheme="minorHAnsi" w:eastAsiaTheme="minorHAnsi" w:hAnsiTheme="minorHAnsi" w:cstheme="minorHAnsi"/>
          <w:b/>
          <w:color w:val="000000" w:themeColor="text1"/>
          <w:lang w:eastAsia="en-US"/>
        </w:rPr>
      </w:pPr>
      <w:bookmarkStart w:id="5" w:name="_Toc61440905"/>
      <w:r w:rsidRPr="009E3EC8">
        <w:rPr>
          <w:rFonts w:asciiTheme="minorHAnsi" w:eastAsiaTheme="minorHAnsi" w:hAnsiTheme="minorHAnsi" w:cstheme="minorHAnsi"/>
          <w:b/>
          <w:color w:val="000000" w:themeColor="text1"/>
          <w:lang w:eastAsia="en-US"/>
        </w:rPr>
        <w:t>Review</w:t>
      </w:r>
      <w:bookmarkEnd w:id="5"/>
    </w:p>
    <w:p w14:paraId="2AC12A8C" w14:textId="77777777" w:rsidR="006628A6" w:rsidRPr="009E3EC8" w:rsidRDefault="006628A6" w:rsidP="006628A6">
      <w:pPr>
        <w:jc w:val="both"/>
        <w:rPr>
          <w:rFonts w:asciiTheme="minorHAnsi" w:hAnsiTheme="minorHAnsi" w:cstheme="minorHAnsi"/>
        </w:rPr>
      </w:pPr>
      <w:r w:rsidRPr="009E3EC8">
        <w:rPr>
          <w:rFonts w:asciiTheme="minorHAnsi" w:hAnsiTheme="minorHAnsi" w:cstheme="minorHAnsi"/>
        </w:rPr>
        <w:t xml:space="preserve">This policy will be subject to the normal cycle of policy review and will be reviewed and ratified by the Governing Board every </w:t>
      </w:r>
      <w:r w:rsidR="00176237" w:rsidRPr="009E3EC8">
        <w:rPr>
          <w:rFonts w:asciiTheme="minorHAnsi" w:hAnsiTheme="minorHAnsi" w:cstheme="minorHAnsi"/>
          <w:color w:val="000000" w:themeColor="text1"/>
        </w:rPr>
        <w:t>2</w:t>
      </w:r>
      <w:r w:rsidRPr="009E3EC8">
        <w:rPr>
          <w:rFonts w:asciiTheme="minorHAnsi" w:hAnsiTheme="minorHAnsi" w:cstheme="minorHAnsi"/>
          <w:color w:val="FF0000"/>
        </w:rPr>
        <w:t xml:space="preserve"> </w:t>
      </w:r>
      <w:r w:rsidRPr="009E3EC8">
        <w:rPr>
          <w:rFonts w:asciiTheme="minorHAnsi" w:hAnsiTheme="minorHAnsi" w:cstheme="minorHAnsi"/>
        </w:rPr>
        <w:t>years. Furthermore, there may be occasions where this policy is reviewed outside the normal review cycle, including but not limited to:</w:t>
      </w:r>
    </w:p>
    <w:p w14:paraId="2AC12A8D" w14:textId="77777777" w:rsidR="006628A6" w:rsidRPr="009E3EC8" w:rsidRDefault="006628A6" w:rsidP="006628A6">
      <w:pPr>
        <w:pStyle w:val="ListParagraph"/>
        <w:numPr>
          <w:ilvl w:val="0"/>
          <w:numId w:val="11"/>
        </w:numPr>
        <w:spacing w:line="276" w:lineRule="auto"/>
        <w:jc w:val="both"/>
        <w:rPr>
          <w:rFonts w:asciiTheme="minorHAnsi" w:hAnsiTheme="minorHAnsi" w:cstheme="minorHAnsi"/>
        </w:rPr>
      </w:pPr>
      <w:r w:rsidRPr="009E3EC8">
        <w:rPr>
          <w:rFonts w:asciiTheme="minorHAnsi" w:hAnsiTheme="minorHAnsi" w:cstheme="minorHAnsi"/>
        </w:rPr>
        <w:t>a change in the SIAMS Schedule for Inspections</w:t>
      </w:r>
    </w:p>
    <w:p w14:paraId="2AC12A8E" w14:textId="77777777" w:rsidR="006628A6" w:rsidRPr="009E3EC8" w:rsidRDefault="006628A6" w:rsidP="006628A6">
      <w:pPr>
        <w:pStyle w:val="ListParagraph"/>
        <w:numPr>
          <w:ilvl w:val="0"/>
          <w:numId w:val="11"/>
        </w:numPr>
        <w:spacing w:line="276" w:lineRule="auto"/>
        <w:jc w:val="both"/>
        <w:rPr>
          <w:rFonts w:asciiTheme="minorHAnsi" w:hAnsiTheme="minorHAnsi" w:cstheme="minorHAnsi"/>
        </w:rPr>
      </w:pPr>
      <w:r w:rsidRPr="009E3EC8">
        <w:rPr>
          <w:rFonts w:asciiTheme="minorHAnsi" w:hAnsiTheme="minorHAnsi" w:cstheme="minorHAnsi"/>
        </w:rPr>
        <w:t>a change in the understanding of spiritual development.</w:t>
      </w:r>
    </w:p>
    <w:p w14:paraId="2AC12A8F" w14:textId="77777777" w:rsidR="006628A6" w:rsidRPr="009E3EC8" w:rsidRDefault="006628A6" w:rsidP="006628A6">
      <w:pPr>
        <w:pStyle w:val="NoSpacing"/>
        <w:spacing w:line="276" w:lineRule="auto"/>
        <w:jc w:val="both"/>
        <w:rPr>
          <w:rFonts w:asciiTheme="minorHAnsi" w:hAnsiTheme="minorHAnsi" w:cstheme="minorHAnsi"/>
        </w:rPr>
      </w:pPr>
    </w:p>
    <w:p w14:paraId="2AC12A90" w14:textId="77777777" w:rsidR="006628A6" w:rsidRPr="009E3EC8" w:rsidRDefault="006628A6" w:rsidP="006628A6">
      <w:pPr>
        <w:pStyle w:val="NoSpacing"/>
        <w:spacing w:line="276" w:lineRule="auto"/>
        <w:jc w:val="both"/>
        <w:rPr>
          <w:rFonts w:asciiTheme="minorHAnsi" w:hAnsiTheme="minorHAnsi" w:cstheme="minorHAnsi"/>
        </w:rPr>
      </w:pPr>
    </w:p>
    <w:p w14:paraId="2AC12A91" w14:textId="77777777" w:rsidR="006628A6" w:rsidRPr="009E3EC8" w:rsidRDefault="006628A6" w:rsidP="006628A6">
      <w:pPr>
        <w:jc w:val="both"/>
        <w:rPr>
          <w:rFonts w:asciiTheme="minorHAnsi" w:hAnsiTheme="minorHAnsi" w:cstheme="minorHAnsi"/>
          <w:b/>
        </w:rPr>
      </w:pPr>
      <w:r w:rsidRPr="009E3EC8">
        <w:rPr>
          <w:rFonts w:asciiTheme="minorHAnsi" w:hAnsiTheme="minorHAnsi" w:cstheme="minorHAnsi"/>
          <w:b/>
        </w:rPr>
        <w:t>Approval / review by Governing Board:</w:t>
      </w:r>
    </w:p>
    <w:p w14:paraId="2AC12A92" w14:textId="77777777" w:rsidR="006628A6" w:rsidRPr="009E3EC8" w:rsidRDefault="006628A6" w:rsidP="006628A6">
      <w:pPr>
        <w:jc w:val="both"/>
        <w:rPr>
          <w:rFonts w:asciiTheme="minorHAnsi" w:hAnsiTheme="minorHAnsi" w:cstheme="minorHAnsi"/>
          <w:b/>
        </w:rPr>
      </w:pPr>
    </w:p>
    <w:p w14:paraId="2AC12A93" w14:textId="7FDEF85A" w:rsidR="006628A6" w:rsidRPr="009E3EC8" w:rsidRDefault="006628A6" w:rsidP="006628A6">
      <w:pPr>
        <w:jc w:val="both"/>
        <w:rPr>
          <w:rFonts w:asciiTheme="minorHAnsi" w:hAnsiTheme="minorHAnsi" w:cstheme="minorHAnsi"/>
          <w:b/>
        </w:rPr>
      </w:pPr>
      <w:r w:rsidRPr="009E3EC8">
        <w:rPr>
          <w:rFonts w:asciiTheme="minorHAnsi" w:hAnsiTheme="minorHAnsi" w:cstheme="minorHAnsi"/>
          <w:b/>
        </w:rPr>
        <w:t>Headteacher signed:                                               Date:</w:t>
      </w:r>
      <w:r w:rsidR="002B3096">
        <w:rPr>
          <w:rFonts w:asciiTheme="minorHAnsi" w:hAnsiTheme="minorHAnsi" w:cstheme="minorHAnsi"/>
          <w:b/>
        </w:rPr>
        <w:t xml:space="preserve">  April 2026</w:t>
      </w:r>
    </w:p>
    <w:p w14:paraId="2AC12A94" w14:textId="77777777" w:rsidR="00176237" w:rsidRPr="009E3EC8" w:rsidRDefault="00176237" w:rsidP="006628A6">
      <w:pPr>
        <w:jc w:val="both"/>
        <w:rPr>
          <w:rFonts w:asciiTheme="minorHAnsi" w:hAnsiTheme="minorHAnsi" w:cstheme="minorHAnsi"/>
          <w:b/>
        </w:rPr>
      </w:pPr>
    </w:p>
    <w:p w14:paraId="2AC12A98" w14:textId="77777777" w:rsidR="006628A6" w:rsidRPr="009E3EC8" w:rsidRDefault="006628A6" w:rsidP="006628A6">
      <w:pPr>
        <w:rPr>
          <w:rFonts w:asciiTheme="minorHAnsi" w:hAnsiTheme="minorHAnsi" w:cstheme="minorHAnsi"/>
        </w:rPr>
      </w:pPr>
    </w:p>
    <w:p w14:paraId="2AC12A99" w14:textId="77777777" w:rsidR="0078627B" w:rsidRPr="009E3EC8" w:rsidRDefault="0078627B">
      <w:pPr>
        <w:rPr>
          <w:rFonts w:asciiTheme="minorHAnsi" w:hAnsiTheme="minorHAnsi" w:cstheme="minorHAnsi"/>
        </w:rPr>
      </w:pPr>
    </w:p>
    <w:sectPr w:rsidR="0078627B" w:rsidRPr="009E3EC8" w:rsidSect="006628A6">
      <w:headerReference w:type="default" r:id="rId11"/>
      <w:footerReference w:type="even" r:id="rId12"/>
      <w:footerReference w:type="default" r:id="rId13"/>
      <w:headerReference w:type="first" r:id="rId14"/>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D4A6" w14:textId="77777777" w:rsidR="002C73BA" w:rsidRDefault="002C73BA" w:rsidP="006628A6">
      <w:r>
        <w:separator/>
      </w:r>
    </w:p>
  </w:endnote>
  <w:endnote w:type="continuationSeparator" w:id="0">
    <w:p w14:paraId="203336A1" w14:textId="77777777" w:rsidR="002C73BA" w:rsidRDefault="002C73BA" w:rsidP="0066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variable"/>
    <w:sig w:usb0="800000AF" w:usb1="5000204A" w:usb2="00000000" w:usb3="00000000" w:csb0="0000009B"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7088260"/>
      <w:docPartObj>
        <w:docPartGallery w:val="Page Numbers (Bottom of Page)"/>
        <w:docPartUnique/>
      </w:docPartObj>
    </w:sdtPr>
    <w:sdtEndPr>
      <w:rPr>
        <w:rStyle w:val="PageNumber"/>
      </w:rPr>
    </w:sdtEndPr>
    <w:sdtContent>
      <w:p w14:paraId="2AC12AA2" w14:textId="77777777" w:rsidR="0022126E" w:rsidRDefault="00176237" w:rsidP="000837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12AA3" w14:textId="77777777" w:rsidR="0022126E" w:rsidRDefault="002C73BA" w:rsidP="00221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1889342"/>
      <w:docPartObj>
        <w:docPartGallery w:val="Page Numbers (Bottom of Page)"/>
        <w:docPartUnique/>
      </w:docPartObj>
    </w:sdtPr>
    <w:sdtEndPr>
      <w:rPr>
        <w:rStyle w:val="PageNumber"/>
      </w:rPr>
    </w:sdtEndPr>
    <w:sdtContent>
      <w:p w14:paraId="2AC12AA4" w14:textId="77777777" w:rsidR="0022126E" w:rsidRDefault="00176237" w:rsidP="000837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2114">
          <w:rPr>
            <w:rStyle w:val="PageNumber"/>
            <w:noProof/>
          </w:rPr>
          <w:t>2</w:t>
        </w:r>
        <w:r>
          <w:rPr>
            <w:rStyle w:val="PageNumber"/>
          </w:rPr>
          <w:fldChar w:fldCharType="end"/>
        </w:r>
      </w:p>
    </w:sdtContent>
  </w:sdt>
  <w:p w14:paraId="2AC12AA5" w14:textId="77777777" w:rsidR="0022126E" w:rsidRDefault="002C73BA" w:rsidP="00221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52F5" w14:textId="77777777" w:rsidR="002C73BA" w:rsidRDefault="002C73BA" w:rsidP="006628A6">
      <w:r>
        <w:separator/>
      </w:r>
    </w:p>
  </w:footnote>
  <w:footnote w:type="continuationSeparator" w:id="0">
    <w:p w14:paraId="742CB3A8" w14:textId="77777777" w:rsidR="002C73BA" w:rsidRDefault="002C73BA" w:rsidP="0066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2A9E" w14:textId="77777777" w:rsidR="006628A6" w:rsidRPr="00306FEA" w:rsidRDefault="006628A6" w:rsidP="006628A6">
    <w:pPr>
      <w:pStyle w:val="Header"/>
      <w:jc w:val="center"/>
      <w:rPr>
        <w:rFonts w:ascii="Lucida Handwriting" w:hAnsi="Lucida Handwriting" w:cs="Arial"/>
        <w:color w:val="00B050"/>
        <w:sz w:val="32"/>
        <w:szCs w:val="32"/>
      </w:rPr>
    </w:pPr>
    <w:r w:rsidRPr="00306FEA">
      <w:rPr>
        <w:rFonts w:ascii="Lucida Handwriting" w:hAnsi="Lucida Handwriting" w:cs="Arial"/>
        <w:color w:val="00B050"/>
        <w:sz w:val="32"/>
        <w:szCs w:val="32"/>
      </w:rPr>
      <w:t xml:space="preserve">For </w:t>
    </w:r>
    <w:r>
      <w:rPr>
        <w:rFonts w:ascii="Lucida Handwriting" w:hAnsi="Lucida Handwriting" w:cs="Arial"/>
        <w:color w:val="00B050"/>
        <w:sz w:val="32"/>
        <w:szCs w:val="32"/>
      </w:rPr>
      <w:t>w</w:t>
    </w:r>
    <w:r w:rsidRPr="00306FEA">
      <w:rPr>
        <w:rFonts w:ascii="Lucida Handwriting" w:hAnsi="Lucida Handwriting" w:cs="Arial"/>
        <w:color w:val="00B050"/>
        <w:sz w:val="32"/>
        <w:szCs w:val="32"/>
      </w:rPr>
      <w:t>ith God nothing is impossible.</w:t>
    </w:r>
  </w:p>
  <w:p w14:paraId="2AC12A9F" w14:textId="77777777" w:rsidR="006628A6" w:rsidRPr="00B20DFE" w:rsidRDefault="006628A6" w:rsidP="006628A6">
    <w:pPr>
      <w:pStyle w:val="Header"/>
      <w:tabs>
        <w:tab w:val="left" w:pos="6946"/>
      </w:tabs>
      <w:jc w:val="right"/>
      <w:rPr>
        <w:rFonts w:ascii="Arial" w:hAnsi="Arial" w:cs="Arial"/>
        <w:sz w:val="20"/>
        <w:szCs w:val="20"/>
      </w:rPr>
    </w:pPr>
    <w:r w:rsidRPr="00306FEA">
      <w:rPr>
        <w:rFonts w:ascii="Lucida Handwriting" w:hAnsi="Lucida Handwriting" w:cs="Arial"/>
        <w:color w:val="00B050"/>
        <w:sz w:val="32"/>
        <w:szCs w:val="32"/>
      </w:rPr>
      <w:t xml:space="preserve">                 </w:t>
    </w:r>
    <w:r w:rsidRPr="00306FEA">
      <w:rPr>
        <w:rFonts w:ascii="Lucida Handwriting" w:hAnsi="Lucida Handwriting" w:cs="Arial"/>
        <w:color w:val="00B050"/>
        <w:sz w:val="20"/>
        <w:szCs w:val="20"/>
      </w:rPr>
      <w:t>Luke 1:37</w:t>
    </w:r>
    <w:r w:rsidRPr="00B20DFE">
      <w:rPr>
        <w:rFonts w:ascii="Arial" w:hAnsi="Arial" w:cs="Arial"/>
        <w:sz w:val="20"/>
        <w:szCs w:val="20"/>
      </w:rPr>
      <w:tab/>
    </w:r>
  </w:p>
  <w:p w14:paraId="2AC12AA0" w14:textId="77777777" w:rsidR="0077641D" w:rsidRDefault="002C73BA">
    <w:pPr>
      <w:pStyle w:val="Header"/>
    </w:pPr>
  </w:p>
  <w:p w14:paraId="2AC12AA1" w14:textId="77777777" w:rsidR="006628A6" w:rsidRDefault="0066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2AA6" w14:textId="77777777" w:rsidR="006628A6" w:rsidRPr="00306FEA" w:rsidRDefault="006628A6" w:rsidP="006628A6">
    <w:pPr>
      <w:pStyle w:val="Header"/>
      <w:jc w:val="center"/>
      <w:rPr>
        <w:rFonts w:ascii="Lucida Handwriting" w:hAnsi="Lucida Handwriting" w:cs="Arial"/>
        <w:color w:val="00B050"/>
        <w:sz w:val="32"/>
        <w:szCs w:val="32"/>
      </w:rPr>
    </w:pPr>
    <w:r w:rsidRPr="00306FEA">
      <w:rPr>
        <w:rFonts w:ascii="Lucida Handwriting" w:hAnsi="Lucida Handwriting" w:cs="Arial"/>
        <w:color w:val="00B050"/>
        <w:sz w:val="32"/>
        <w:szCs w:val="32"/>
      </w:rPr>
      <w:t xml:space="preserve">For </w:t>
    </w:r>
    <w:r>
      <w:rPr>
        <w:rFonts w:ascii="Lucida Handwriting" w:hAnsi="Lucida Handwriting" w:cs="Arial"/>
        <w:color w:val="00B050"/>
        <w:sz w:val="32"/>
        <w:szCs w:val="32"/>
      </w:rPr>
      <w:t>w</w:t>
    </w:r>
    <w:r w:rsidRPr="00306FEA">
      <w:rPr>
        <w:rFonts w:ascii="Lucida Handwriting" w:hAnsi="Lucida Handwriting" w:cs="Arial"/>
        <w:color w:val="00B050"/>
        <w:sz w:val="32"/>
        <w:szCs w:val="32"/>
      </w:rPr>
      <w:t>ith God nothing is impossible.</w:t>
    </w:r>
  </w:p>
  <w:p w14:paraId="2AC12AA7" w14:textId="77777777" w:rsidR="006628A6" w:rsidRPr="00B20DFE" w:rsidRDefault="006628A6" w:rsidP="006628A6">
    <w:pPr>
      <w:pStyle w:val="Header"/>
      <w:tabs>
        <w:tab w:val="left" w:pos="6946"/>
      </w:tabs>
      <w:jc w:val="right"/>
      <w:rPr>
        <w:rFonts w:ascii="Arial" w:hAnsi="Arial" w:cs="Arial"/>
        <w:sz w:val="20"/>
        <w:szCs w:val="20"/>
      </w:rPr>
    </w:pPr>
    <w:r w:rsidRPr="00306FEA">
      <w:rPr>
        <w:rFonts w:ascii="Lucida Handwriting" w:hAnsi="Lucida Handwriting" w:cs="Arial"/>
        <w:color w:val="00B050"/>
        <w:sz w:val="32"/>
        <w:szCs w:val="32"/>
      </w:rPr>
      <w:t xml:space="preserve">                 </w:t>
    </w:r>
    <w:r w:rsidRPr="00306FEA">
      <w:rPr>
        <w:rFonts w:ascii="Lucida Handwriting" w:hAnsi="Lucida Handwriting" w:cs="Arial"/>
        <w:color w:val="00B050"/>
        <w:sz w:val="20"/>
        <w:szCs w:val="20"/>
      </w:rPr>
      <w:t>Luke 1:37</w:t>
    </w:r>
    <w:r w:rsidRPr="00B20DFE">
      <w:rPr>
        <w:rFonts w:ascii="Arial" w:hAnsi="Arial" w:cs="Arial"/>
        <w:sz w:val="20"/>
        <w:szCs w:val="20"/>
      </w:rPr>
      <w:tab/>
    </w:r>
  </w:p>
  <w:p w14:paraId="2AC12AA8" w14:textId="77777777" w:rsidR="008F6AC6" w:rsidRDefault="002C73BA" w:rsidP="008F6AC6"/>
  <w:p w14:paraId="2AC12AA9" w14:textId="77777777" w:rsidR="008F6AC6" w:rsidRDefault="002C73BA" w:rsidP="008F6AC6">
    <w:pPr>
      <w:pStyle w:val="Header"/>
      <w:rPr>
        <w:b/>
        <w:color w:val="ED1B24"/>
      </w:rPr>
    </w:pPr>
  </w:p>
  <w:p w14:paraId="2AC12AAA" w14:textId="77777777" w:rsidR="008F6AC6" w:rsidRDefault="002C73BA" w:rsidP="008F6AC6">
    <w:pPr>
      <w:pStyle w:val="Header"/>
      <w:rPr>
        <w:b/>
        <w:color w:val="ED1B24"/>
      </w:rPr>
    </w:pPr>
  </w:p>
  <w:p w14:paraId="2AC12AAB" w14:textId="77777777" w:rsidR="008F6AC6" w:rsidRDefault="002C73BA" w:rsidP="008F6AC6">
    <w:pPr>
      <w:pStyle w:val="Header"/>
      <w:rPr>
        <w:b/>
        <w:color w:val="ED1B24"/>
      </w:rPr>
    </w:pPr>
  </w:p>
  <w:p w14:paraId="2AC12AAC" w14:textId="77777777" w:rsidR="008F6AC6" w:rsidRDefault="002C73BA" w:rsidP="008F6AC6">
    <w:pPr>
      <w:pStyle w:val="Header"/>
      <w:rPr>
        <w:b/>
        <w:color w:val="ED1B24"/>
      </w:rPr>
    </w:pPr>
  </w:p>
  <w:p w14:paraId="2AC12AAD" w14:textId="77777777" w:rsidR="008F6AC6" w:rsidRDefault="002C73BA" w:rsidP="008F6AC6">
    <w:pPr>
      <w:pStyle w:val="Header"/>
      <w:rPr>
        <w:b/>
        <w:color w:val="ED1B24"/>
      </w:rPr>
    </w:pPr>
  </w:p>
  <w:p w14:paraId="2AC12AAE" w14:textId="77777777" w:rsidR="0077641D" w:rsidRDefault="002C7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FC1"/>
    <w:multiLevelType w:val="multilevel"/>
    <w:tmpl w:val="DB24ACA6"/>
    <w:lvl w:ilvl="0">
      <w:start w:val="1"/>
      <w:numFmt w:val="bullet"/>
      <w:lvlText w:val="o"/>
      <w:lvlJc w:val="left"/>
      <w:pPr>
        <w:tabs>
          <w:tab w:val="num" w:pos="717"/>
        </w:tabs>
        <w:ind w:left="717" w:hanging="360"/>
      </w:pPr>
      <w:rPr>
        <w:rFonts w:ascii="Courier New" w:hAnsi="Courier New" w:cs="Courier New" w:hint="default"/>
        <w:sz w:val="20"/>
      </w:rPr>
    </w:lvl>
    <w:lvl w:ilvl="1" w:tentative="1">
      <w:start w:val="1"/>
      <w:numFmt w:val="bullet"/>
      <w:lvlText w:val=""/>
      <w:lvlJc w:val="left"/>
      <w:pPr>
        <w:tabs>
          <w:tab w:val="num" w:pos="1437"/>
        </w:tabs>
        <w:ind w:left="1437" w:hanging="360"/>
      </w:pPr>
      <w:rPr>
        <w:rFonts w:ascii="Symbol" w:hAnsi="Symbol"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1" w15:restartNumberingAfterBreak="0">
    <w:nsid w:val="0AE776DB"/>
    <w:multiLevelType w:val="multilevel"/>
    <w:tmpl w:val="0248F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C64A5D"/>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451B"/>
    <w:multiLevelType w:val="multilevel"/>
    <w:tmpl w:val="B5A62E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B264C3"/>
    <w:multiLevelType w:val="multilevel"/>
    <w:tmpl w:val="790654B0"/>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E997955"/>
    <w:multiLevelType w:val="hybridMultilevel"/>
    <w:tmpl w:val="2512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B652F"/>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826BF"/>
    <w:multiLevelType w:val="hybridMultilevel"/>
    <w:tmpl w:val="4C38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3102D"/>
    <w:multiLevelType w:val="multilevel"/>
    <w:tmpl w:val="9F226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572A70"/>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87B7766"/>
    <w:multiLevelType w:val="hybridMultilevel"/>
    <w:tmpl w:val="4AC8292A"/>
    <w:lvl w:ilvl="0" w:tplc="F138926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13D5F"/>
    <w:multiLevelType w:val="hybridMultilevel"/>
    <w:tmpl w:val="409ADCFE"/>
    <w:lvl w:ilvl="0" w:tplc="F13892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70587"/>
    <w:multiLevelType w:val="hybridMultilevel"/>
    <w:tmpl w:val="7368EBC0"/>
    <w:lvl w:ilvl="0" w:tplc="F13892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30494"/>
    <w:multiLevelType w:val="hybridMultilevel"/>
    <w:tmpl w:val="8836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DF7E1F"/>
    <w:multiLevelType w:val="multilevel"/>
    <w:tmpl w:val="821E3C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7F3492"/>
    <w:multiLevelType w:val="hybridMultilevel"/>
    <w:tmpl w:val="D3DC2FB4"/>
    <w:lvl w:ilvl="0" w:tplc="F13892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C66A7"/>
    <w:multiLevelType w:val="hybridMultilevel"/>
    <w:tmpl w:val="525CE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9F6462"/>
    <w:multiLevelType w:val="multilevel"/>
    <w:tmpl w:val="B1CEC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DB21B5B"/>
    <w:multiLevelType w:val="hybridMultilevel"/>
    <w:tmpl w:val="59AE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0E6697"/>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3734FD3"/>
    <w:multiLevelType w:val="hybridMultilevel"/>
    <w:tmpl w:val="1ED6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EB5DA0"/>
    <w:multiLevelType w:val="hybridMultilevel"/>
    <w:tmpl w:val="0284E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0E3F74"/>
    <w:multiLevelType w:val="multilevel"/>
    <w:tmpl w:val="472E2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19"/>
  </w:num>
  <w:num w:numId="5">
    <w:abstractNumId w:val="9"/>
  </w:num>
  <w:num w:numId="6">
    <w:abstractNumId w:val="14"/>
  </w:num>
  <w:num w:numId="7">
    <w:abstractNumId w:val="2"/>
  </w:num>
  <w:num w:numId="8">
    <w:abstractNumId w:val="8"/>
  </w:num>
  <w:num w:numId="9">
    <w:abstractNumId w:val="6"/>
  </w:num>
  <w:num w:numId="10">
    <w:abstractNumId w:val="3"/>
  </w:num>
  <w:num w:numId="11">
    <w:abstractNumId w:val="21"/>
  </w:num>
  <w:num w:numId="12">
    <w:abstractNumId w:val="17"/>
  </w:num>
  <w:num w:numId="13">
    <w:abstractNumId w:val="22"/>
  </w:num>
  <w:num w:numId="14">
    <w:abstractNumId w:val="7"/>
  </w:num>
  <w:num w:numId="15">
    <w:abstractNumId w:val="20"/>
  </w:num>
  <w:num w:numId="16">
    <w:abstractNumId w:val="18"/>
  </w:num>
  <w:num w:numId="17">
    <w:abstractNumId w:val="13"/>
  </w:num>
  <w:num w:numId="18">
    <w:abstractNumId w:val="16"/>
  </w:num>
  <w:num w:numId="19">
    <w:abstractNumId w:val="5"/>
  </w:num>
  <w:num w:numId="20">
    <w:abstractNumId w:val="15"/>
  </w:num>
  <w:num w:numId="21">
    <w:abstractNumId w:val="1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A6"/>
    <w:rsid w:val="00102DB7"/>
    <w:rsid w:val="00145D17"/>
    <w:rsid w:val="00176237"/>
    <w:rsid w:val="00215984"/>
    <w:rsid w:val="002B3096"/>
    <w:rsid w:val="002C73BA"/>
    <w:rsid w:val="002D4680"/>
    <w:rsid w:val="003C70DB"/>
    <w:rsid w:val="004C2114"/>
    <w:rsid w:val="005C2FD3"/>
    <w:rsid w:val="00607299"/>
    <w:rsid w:val="006614DF"/>
    <w:rsid w:val="006628A6"/>
    <w:rsid w:val="006A0DBB"/>
    <w:rsid w:val="00705B07"/>
    <w:rsid w:val="0078627B"/>
    <w:rsid w:val="007E6675"/>
    <w:rsid w:val="007F63CB"/>
    <w:rsid w:val="00803775"/>
    <w:rsid w:val="0087651C"/>
    <w:rsid w:val="008B09D6"/>
    <w:rsid w:val="009607BC"/>
    <w:rsid w:val="0096140B"/>
    <w:rsid w:val="009E3EC8"/>
    <w:rsid w:val="009F2316"/>
    <w:rsid w:val="00A14970"/>
    <w:rsid w:val="00BF51AC"/>
    <w:rsid w:val="00C236A5"/>
    <w:rsid w:val="00E5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129D1"/>
  <w15:chartTrackingRefBased/>
  <w15:docId w15:val="{2054390A-3607-4C7B-B141-0C24FBEC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28A6"/>
    <w:pPr>
      <w:spacing w:after="0" w:line="240" w:lineRule="auto"/>
    </w:pPr>
    <w:rPr>
      <w:rFonts w:ascii="Calibri" w:eastAsia="Calibri" w:hAnsi="Calibri" w:cs="Calibri"/>
      <w:sz w:val="24"/>
      <w:szCs w:val="24"/>
      <w:lang w:eastAsia="en-GB"/>
    </w:rPr>
  </w:style>
  <w:style w:type="paragraph" w:styleId="Heading3">
    <w:name w:val="heading 3"/>
    <w:basedOn w:val="Normal"/>
    <w:next w:val="Normal"/>
    <w:link w:val="Heading3Char"/>
    <w:rsid w:val="006628A6"/>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28A6"/>
    <w:rPr>
      <w:rFonts w:ascii="Calibri" w:eastAsia="Calibri" w:hAnsi="Calibri" w:cs="Calibri"/>
      <w:b/>
      <w:sz w:val="28"/>
      <w:szCs w:val="28"/>
      <w:lang w:eastAsia="en-GB"/>
    </w:rPr>
  </w:style>
  <w:style w:type="paragraph" w:styleId="Footer">
    <w:name w:val="footer"/>
    <w:basedOn w:val="Normal"/>
    <w:link w:val="FooterChar"/>
    <w:uiPriority w:val="99"/>
    <w:unhideWhenUsed/>
    <w:rsid w:val="006628A6"/>
    <w:pPr>
      <w:tabs>
        <w:tab w:val="center" w:pos="4513"/>
        <w:tab w:val="right" w:pos="9026"/>
      </w:tabs>
    </w:pPr>
  </w:style>
  <w:style w:type="character" w:customStyle="1" w:styleId="FooterChar">
    <w:name w:val="Footer Char"/>
    <w:basedOn w:val="DefaultParagraphFont"/>
    <w:link w:val="Footer"/>
    <w:uiPriority w:val="99"/>
    <w:rsid w:val="006628A6"/>
    <w:rPr>
      <w:rFonts w:ascii="Calibri" w:eastAsia="Calibri" w:hAnsi="Calibri" w:cs="Calibri"/>
      <w:sz w:val="24"/>
      <w:szCs w:val="24"/>
      <w:lang w:eastAsia="en-GB"/>
    </w:rPr>
  </w:style>
  <w:style w:type="character" w:styleId="PageNumber">
    <w:name w:val="page number"/>
    <w:basedOn w:val="DefaultParagraphFont"/>
    <w:uiPriority w:val="99"/>
    <w:semiHidden/>
    <w:unhideWhenUsed/>
    <w:rsid w:val="006628A6"/>
  </w:style>
  <w:style w:type="paragraph" w:styleId="ListParagraph">
    <w:name w:val="List Paragraph"/>
    <w:basedOn w:val="Normal"/>
    <w:uiPriority w:val="34"/>
    <w:qFormat/>
    <w:rsid w:val="006628A6"/>
    <w:pPr>
      <w:ind w:left="720"/>
      <w:contextualSpacing/>
    </w:pPr>
  </w:style>
  <w:style w:type="paragraph" w:styleId="NoSpacing">
    <w:name w:val="No Spacing"/>
    <w:link w:val="NoSpacingChar"/>
    <w:uiPriority w:val="1"/>
    <w:qFormat/>
    <w:rsid w:val="006628A6"/>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6628A6"/>
    <w:pPr>
      <w:tabs>
        <w:tab w:val="center" w:pos="4513"/>
        <w:tab w:val="right" w:pos="9026"/>
      </w:tabs>
    </w:pPr>
  </w:style>
  <w:style w:type="character" w:customStyle="1" w:styleId="HeaderChar">
    <w:name w:val="Header Char"/>
    <w:basedOn w:val="DefaultParagraphFont"/>
    <w:link w:val="Header"/>
    <w:uiPriority w:val="99"/>
    <w:rsid w:val="006628A6"/>
    <w:rPr>
      <w:rFonts w:ascii="Calibri" w:eastAsia="Calibri" w:hAnsi="Calibri" w:cs="Calibri"/>
      <w:sz w:val="24"/>
      <w:szCs w:val="24"/>
      <w:lang w:eastAsia="en-GB"/>
    </w:rPr>
  </w:style>
  <w:style w:type="table" w:styleId="TableGrid">
    <w:name w:val="Table Grid"/>
    <w:basedOn w:val="TableNormal"/>
    <w:uiPriority w:val="39"/>
    <w:rsid w:val="006628A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99"/>
    <w:locked/>
    <w:rsid w:val="006628A6"/>
    <w:rPr>
      <w:rFonts w:ascii="Calibri" w:eastAsia="Calibri" w:hAnsi="Calibri" w:cs="Calibri"/>
      <w:sz w:val="24"/>
      <w:szCs w:val="24"/>
      <w:lang w:eastAsia="en-GB"/>
    </w:rPr>
  </w:style>
  <w:style w:type="paragraph" w:styleId="NormalWeb">
    <w:name w:val="Normal (Web)"/>
    <w:basedOn w:val="Normal"/>
    <w:uiPriority w:val="99"/>
    <w:semiHidden/>
    <w:unhideWhenUsed/>
    <w:rsid w:val="00102DB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30799">
      <w:bodyDiv w:val="1"/>
      <w:marLeft w:val="0"/>
      <w:marRight w:val="0"/>
      <w:marTop w:val="0"/>
      <w:marBottom w:val="0"/>
      <w:divBdr>
        <w:top w:val="none" w:sz="0" w:space="0" w:color="auto"/>
        <w:left w:val="none" w:sz="0" w:space="0" w:color="auto"/>
        <w:bottom w:val="none" w:sz="0" w:space="0" w:color="auto"/>
        <w:right w:val="none" w:sz="0" w:space="0" w:color="auto"/>
      </w:divBdr>
    </w:div>
    <w:div w:id="11261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12f5c-77a3-4dda-929b-5d6e88e3980e">
      <Terms xmlns="http://schemas.microsoft.com/office/infopath/2007/PartnerControls"/>
    </lcf76f155ced4ddcb4097134ff3c332f>
    <TaxCatchAll xmlns="2edcc889-10e0-481f-975b-c488bedc55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86F27F22C3C4FA2810226B45AFEDD" ma:contentTypeVersion="15" ma:contentTypeDescription="Create a new document." ma:contentTypeScope="" ma:versionID="266b32f82001aaa90d33d3f7e097a2df">
  <xsd:schema xmlns:xsd="http://www.w3.org/2001/XMLSchema" xmlns:xs="http://www.w3.org/2001/XMLSchema" xmlns:p="http://schemas.microsoft.com/office/2006/metadata/properties" xmlns:ns2="34b12f5c-77a3-4dda-929b-5d6e88e3980e" xmlns:ns3="2edcc889-10e0-481f-975b-c488bedc5501" targetNamespace="http://schemas.microsoft.com/office/2006/metadata/properties" ma:root="true" ma:fieldsID="0881b5df5a637d18ce9516a342032082" ns2:_="" ns3:_="">
    <xsd:import namespace="34b12f5c-77a3-4dda-929b-5d6e88e3980e"/>
    <xsd:import namespace="2edcc889-10e0-481f-975b-c488bedc55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2f5c-77a3-4dda-929b-5d6e88e39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d0441-cab0-4d31-9a98-a9fae76a767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cc889-10e0-481f-975b-c488bedc55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5b805-acbf-4d2f-a1bd-b156c95572cc}" ma:internalName="TaxCatchAll" ma:showField="CatchAllData" ma:web="2edcc889-10e0-481f-975b-c488bedc55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ACE03-A8B8-4E27-96E7-18D11388197B}">
  <ds:schemaRefs>
    <ds:schemaRef ds:uri="http://schemas.microsoft.com/office/2006/metadata/properties"/>
    <ds:schemaRef ds:uri="http://schemas.microsoft.com/office/infopath/2007/PartnerControls"/>
    <ds:schemaRef ds:uri="34b12f5c-77a3-4dda-929b-5d6e88e3980e"/>
    <ds:schemaRef ds:uri="2edcc889-10e0-481f-975b-c488bedc5501"/>
  </ds:schemaRefs>
</ds:datastoreItem>
</file>

<file path=customXml/itemProps2.xml><?xml version="1.0" encoding="utf-8"?>
<ds:datastoreItem xmlns:ds="http://schemas.openxmlformats.org/officeDocument/2006/customXml" ds:itemID="{EBB990C9-85CC-4926-A3E7-88B42F916390}">
  <ds:schemaRefs>
    <ds:schemaRef ds:uri="http://schemas.microsoft.com/sharepoint/v3/contenttype/forms"/>
  </ds:schemaRefs>
</ds:datastoreItem>
</file>

<file path=customXml/itemProps3.xml><?xml version="1.0" encoding="utf-8"?>
<ds:datastoreItem xmlns:ds="http://schemas.openxmlformats.org/officeDocument/2006/customXml" ds:itemID="{4433EA24-9150-4006-87BD-4BA7A254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2f5c-77a3-4dda-929b-5d6e88e3980e"/>
    <ds:schemaRef ds:uri="2edcc889-10e0-481f-975b-c488bedc5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Church Lench C of E First School</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G.Contardi</dc:creator>
  <cp:keywords/>
  <dc:description/>
  <cp:lastModifiedBy>Samantha Price</cp:lastModifiedBy>
  <cp:revision>2</cp:revision>
  <dcterms:created xsi:type="dcterms:W3CDTF">2026-04-24T12:52:00Z</dcterms:created>
  <dcterms:modified xsi:type="dcterms:W3CDTF">2026-04-24T12:52:00Z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0x010100E0886F27F22C3C4FA2810226B45AFEDD</vt:lpwstr>
  </property>
  <property fmtid="{D5CDD505-2E9C-101B-9397-08002B2CF9AE}" pid="3" name="Order">
    <vt:r8>1493000</vt:r8>
  </property>
  <property fmtid="{D5CDD505-2E9C-101B-9397-08002B2CF9AE}" pid="4" name="MediaServiceImageTags">
    <vt:lpwstr/>
  </property>
</Properties>
</file>